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ED71" w14:textId="218B2319" w:rsidR="00807CF9" w:rsidRDefault="00BB530A">
      <w:r>
        <w:rPr>
          <w:noProof/>
        </w:rPr>
        <w:drawing>
          <wp:anchor distT="0" distB="0" distL="114300" distR="114300" simplePos="0" relativeHeight="251658240" behindDoc="1" locked="0" layoutInCell="1" allowOverlap="1" wp14:anchorId="073CAAC1" wp14:editId="15D6A6B3">
            <wp:simplePos x="0" y="0"/>
            <wp:positionH relativeFrom="margin">
              <wp:posOffset>97155</wp:posOffset>
            </wp:positionH>
            <wp:positionV relativeFrom="paragraph">
              <wp:posOffset>-546100</wp:posOffset>
            </wp:positionV>
            <wp:extent cx="5943600" cy="1471295"/>
            <wp:effectExtent l="0" t="0" r="0" b="0"/>
            <wp:wrapNone/>
            <wp:docPr id="1662534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471295"/>
                    </a:xfrm>
                    <a:prstGeom prst="rect">
                      <a:avLst/>
                    </a:prstGeom>
                    <a:noFill/>
                  </pic:spPr>
                </pic:pic>
              </a:graphicData>
            </a:graphic>
            <wp14:sizeRelH relativeFrom="page">
              <wp14:pctWidth>0</wp14:pctWidth>
            </wp14:sizeRelH>
            <wp14:sizeRelV relativeFrom="page">
              <wp14:pctHeight>0</wp14:pctHeight>
            </wp14:sizeRelV>
          </wp:anchor>
        </w:drawing>
      </w:r>
    </w:p>
    <w:p w14:paraId="7961FAAD" w14:textId="24468266" w:rsidR="00807CF9" w:rsidRDefault="00807CF9"/>
    <w:p w14:paraId="699DDEEF" w14:textId="2DADC9C8" w:rsidR="00807CF9" w:rsidRDefault="00807CF9"/>
    <w:p w14:paraId="461DE1D3" w14:textId="027D7200" w:rsidR="00807CF9" w:rsidRDefault="00807CF9"/>
    <w:p w14:paraId="0EFD7B91" w14:textId="38084CB6" w:rsidR="00B67164" w:rsidRPr="00E91567" w:rsidRDefault="00EB6759" w:rsidP="00676A17">
      <w:pPr>
        <w:spacing w:after="0" w:line="240" w:lineRule="auto"/>
        <w:rPr>
          <w:rFonts w:cstheme="minorHAnsi"/>
          <w:sz w:val="23"/>
          <w:szCs w:val="23"/>
        </w:rPr>
      </w:pPr>
      <w:r w:rsidRPr="00E91567">
        <w:rPr>
          <w:rFonts w:cstheme="minorHAnsi"/>
          <w:sz w:val="23"/>
          <w:szCs w:val="23"/>
        </w:rPr>
        <w:t xml:space="preserve">Dear </w:t>
      </w:r>
      <w:r w:rsidR="00BB530A" w:rsidRPr="00E91567">
        <w:rPr>
          <w:rFonts w:cstheme="minorHAnsi"/>
          <w:sz w:val="23"/>
          <w:szCs w:val="23"/>
        </w:rPr>
        <w:t xml:space="preserve">PRCUA </w:t>
      </w:r>
      <w:r w:rsidR="00D04EC9" w:rsidRPr="00E91567">
        <w:rPr>
          <w:rFonts w:cstheme="minorHAnsi"/>
          <w:sz w:val="23"/>
          <w:szCs w:val="23"/>
        </w:rPr>
        <w:t>M</w:t>
      </w:r>
      <w:r w:rsidRPr="00E91567">
        <w:rPr>
          <w:rFonts w:cstheme="minorHAnsi"/>
          <w:sz w:val="23"/>
          <w:szCs w:val="23"/>
        </w:rPr>
        <w:t>ember,</w:t>
      </w:r>
    </w:p>
    <w:p w14:paraId="17709969" w14:textId="77777777" w:rsidR="00676A17" w:rsidRPr="00E91567" w:rsidRDefault="00676A17" w:rsidP="00676A17">
      <w:pPr>
        <w:spacing w:after="0" w:line="240" w:lineRule="auto"/>
        <w:rPr>
          <w:rFonts w:cstheme="minorHAnsi"/>
          <w:sz w:val="23"/>
          <w:szCs w:val="23"/>
        </w:rPr>
      </w:pPr>
    </w:p>
    <w:p w14:paraId="70423490" w14:textId="0D513537" w:rsidR="00BB530A" w:rsidRPr="00E91567" w:rsidRDefault="00BB530A" w:rsidP="00676A17">
      <w:pPr>
        <w:spacing w:after="0" w:line="240" w:lineRule="auto"/>
        <w:rPr>
          <w:rFonts w:cstheme="minorHAnsi"/>
          <w:sz w:val="23"/>
          <w:szCs w:val="23"/>
        </w:rPr>
      </w:pPr>
      <w:r w:rsidRPr="00E91567">
        <w:rPr>
          <w:rFonts w:cstheme="minorHAnsi"/>
          <w:sz w:val="23"/>
          <w:szCs w:val="23"/>
        </w:rPr>
        <w:t xml:space="preserve">PRCUA </w:t>
      </w:r>
      <w:r w:rsidR="00A4495F" w:rsidRPr="00E91567">
        <w:rPr>
          <w:rFonts w:cstheme="minorHAnsi"/>
          <w:sz w:val="23"/>
          <w:szCs w:val="23"/>
        </w:rPr>
        <w:t xml:space="preserve">Society #162 </w:t>
      </w:r>
      <w:r w:rsidRPr="00E91567">
        <w:rPr>
          <w:rFonts w:cstheme="minorHAnsi"/>
          <w:sz w:val="23"/>
          <w:szCs w:val="23"/>
        </w:rPr>
        <w:t>is looking forward to hosting the 86</w:t>
      </w:r>
      <w:r w:rsidRPr="00E91567">
        <w:rPr>
          <w:rFonts w:cstheme="minorHAnsi"/>
          <w:sz w:val="23"/>
          <w:szCs w:val="23"/>
          <w:vertAlign w:val="superscript"/>
        </w:rPr>
        <w:t>th</w:t>
      </w:r>
      <w:r w:rsidRPr="00E91567">
        <w:rPr>
          <w:rFonts w:cstheme="minorHAnsi"/>
          <w:sz w:val="23"/>
          <w:szCs w:val="23"/>
        </w:rPr>
        <w:t xml:space="preserve"> Annual National Bowling Tournament in Westland</w:t>
      </w:r>
      <w:r w:rsidR="00C4571E" w:rsidRPr="00E91567">
        <w:rPr>
          <w:rFonts w:cstheme="minorHAnsi"/>
          <w:sz w:val="23"/>
          <w:szCs w:val="23"/>
        </w:rPr>
        <w:t>,</w:t>
      </w:r>
      <w:r w:rsidRPr="00E91567">
        <w:rPr>
          <w:rFonts w:cstheme="minorHAnsi"/>
          <w:sz w:val="23"/>
          <w:szCs w:val="23"/>
        </w:rPr>
        <w:t xml:space="preserve"> Michigan on March 28</w:t>
      </w:r>
      <w:r w:rsidRPr="00E91567">
        <w:rPr>
          <w:rFonts w:cstheme="minorHAnsi"/>
          <w:sz w:val="23"/>
          <w:szCs w:val="23"/>
          <w:vertAlign w:val="superscript"/>
        </w:rPr>
        <w:t>th</w:t>
      </w:r>
      <w:r w:rsidRPr="00E91567">
        <w:rPr>
          <w:rFonts w:cstheme="minorHAnsi"/>
          <w:sz w:val="23"/>
          <w:szCs w:val="23"/>
        </w:rPr>
        <w:t xml:space="preserve"> and 29</w:t>
      </w:r>
      <w:r w:rsidRPr="00E91567">
        <w:rPr>
          <w:rFonts w:cstheme="minorHAnsi"/>
          <w:sz w:val="23"/>
          <w:szCs w:val="23"/>
          <w:vertAlign w:val="superscript"/>
        </w:rPr>
        <w:t>th</w:t>
      </w:r>
      <w:r w:rsidRPr="00E91567">
        <w:rPr>
          <w:rFonts w:cstheme="minorHAnsi"/>
          <w:sz w:val="23"/>
          <w:szCs w:val="23"/>
        </w:rPr>
        <w:t>.</w:t>
      </w:r>
    </w:p>
    <w:p w14:paraId="5E21C47B" w14:textId="77777777" w:rsidR="00676A17" w:rsidRPr="00E91567" w:rsidRDefault="00676A17" w:rsidP="00676A17">
      <w:pPr>
        <w:spacing w:after="0" w:line="240" w:lineRule="auto"/>
        <w:rPr>
          <w:rFonts w:cstheme="minorHAnsi"/>
          <w:sz w:val="23"/>
          <w:szCs w:val="23"/>
        </w:rPr>
      </w:pPr>
    </w:p>
    <w:p w14:paraId="21B3EF92" w14:textId="55BA10C2" w:rsidR="00A4495F" w:rsidRPr="00E91567" w:rsidRDefault="00BB530A" w:rsidP="00676A17">
      <w:pPr>
        <w:spacing w:after="0" w:line="240" w:lineRule="auto"/>
        <w:rPr>
          <w:rFonts w:cstheme="minorHAnsi"/>
          <w:sz w:val="23"/>
          <w:szCs w:val="23"/>
        </w:rPr>
      </w:pPr>
      <w:r w:rsidRPr="00E91567">
        <w:rPr>
          <w:rFonts w:cstheme="minorHAnsi"/>
          <w:sz w:val="23"/>
          <w:szCs w:val="23"/>
        </w:rPr>
        <w:t>The tournament will be held at Westland Bowl</w:t>
      </w:r>
      <w:r w:rsidR="00A4495F" w:rsidRPr="00E91567">
        <w:rPr>
          <w:rFonts w:cstheme="minorHAnsi"/>
          <w:sz w:val="23"/>
          <w:szCs w:val="23"/>
        </w:rPr>
        <w:t>:</w:t>
      </w:r>
    </w:p>
    <w:p w14:paraId="0DE6BEF9" w14:textId="77777777" w:rsidR="00A4495F" w:rsidRPr="00E91567" w:rsidRDefault="00BB530A" w:rsidP="00676A17">
      <w:pPr>
        <w:spacing w:after="0" w:line="240" w:lineRule="auto"/>
        <w:rPr>
          <w:rFonts w:cstheme="minorHAnsi"/>
          <w:sz w:val="23"/>
          <w:szCs w:val="23"/>
        </w:rPr>
      </w:pPr>
      <w:r w:rsidRPr="00E91567">
        <w:rPr>
          <w:rFonts w:cstheme="minorHAnsi"/>
          <w:sz w:val="23"/>
          <w:szCs w:val="23"/>
        </w:rPr>
        <w:t>5940 N. Wayne Rd., Westland, MI 48185</w:t>
      </w:r>
    </w:p>
    <w:p w14:paraId="72CB3EA0" w14:textId="77777777" w:rsidR="00A4495F" w:rsidRPr="00E91567" w:rsidRDefault="00BB530A" w:rsidP="00676A17">
      <w:pPr>
        <w:spacing w:after="0" w:line="240" w:lineRule="auto"/>
        <w:rPr>
          <w:rFonts w:cstheme="minorHAnsi"/>
          <w:sz w:val="23"/>
          <w:szCs w:val="23"/>
        </w:rPr>
      </w:pPr>
      <w:r w:rsidRPr="00E91567">
        <w:rPr>
          <w:rFonts w:cstheme="minorHAnsi"/>
          <w:sz w:val="23"/>
          <w:szCs w:val="23"/>
        </w:rPr>
        <w:t>(734) 722-7570</w:t>
      </w:r>
    </w:p>
    <w:p w14:paraId="6AFEAB5B" w14:textId="507B9300" w:rsidR="00BB530A" w:rsidRPr="00E91567" w:rsidRDefault="00B842E1" w:rsidP="00676A17">
      <w:pPr>
        <w:spacing w:after="0" w:line="240" w:lineRule="auto"/>
        <w:rPr>
          <w:rFonts w:cstheme="minorHAnsi"/>
          <w:sz w:val="23"/>
          <w:szCs w:val="23"/>
        </w:rPr>
      </w:pPr>
      <w:hyperlink r:id="rId6" w:history="1">
        <w:r w:rsidR="00BB530A" w:rsidRPr="00E91567">
          <w:rPr>
            <w:rStyle w:val="Hyperlink"/>
            <w:rFonts w:cstheme="minorHAnsi"/>
            <w:color w:val="auto"/>
            <w:sz w:val="23"/>
            <w:szCs w:val="23"/>
            <w:u w:val="none"/>
          </w:rPr>
          <w:t>www.westlandbowl.com</w:t>
        </w:r>
      </w:hyperlink>
    </w:p>
    <w:p w14:paraId="653D256A" w14:textId="77777777" w:rsidR="00A4495F" w:rsidRPr="00E91567" w:rsidRDefault="00A4495F" w:rsidP="00676A17">
      <w:pPr>
        <w:spacing w:after="0" w:line="240" w:lineRule="auto"/>
        <w:rPr>
          <w:rFonts w:cstheme="minorHAnsi"/>
          <w:sz w:val="23"/>
          <w:szCs w:val="23"/>
        </w:rPr>
      </w:pPr>
    </w:p>
    <w:p w14:paraId="58267750" w14:textId="3A8F13E4" w:rsidR="00A4495F" w:rsidRPr="00E91567" w:rsidRDefault="00A4495F" w:rsidP="00676A17">
      <w:pPr>
        <w:spacing w:after="0" w:line="240" w:lineRule="auto"/>
        <w:rPr>
          <w:rFonts w:cstheme="minorHAnsi"/>
          <w:sz w:val="23"/>
          <w:szCs w:val="23"/>
        </w:rPr>
      </w:pPr>
      <w:r w:rsidRPr="00E91567">
        <w:rPr>
          <w:rFonts w:cstheme="minorHAnsi"/>
          <w:sz w:val="23"/>
          <w:szCs w:val="23"/>
        </w:rPr>
        <w:t>Hotel accommodations have been reserved at Comfort Suites:</w:t>
      </w:r>
    </w:p>
    <w:p w14:paraId="31787C99" w14:textId="77777777" w:rsidR="00BB530A" w:rsidRPr="00E91567" w:rsidRDefault="00BB530A" w:rsidP="00676A17">
      <w:pPr>
        <w:pStyle w:val="NoParagraphStyle"/>
        <w:suppressAutoHyphens/>
        <w:spacing w:line="240" w:lineRule="auto"/>
        <w:rPr>
          <w:rFonts w:asciiTheme="minorHAnsi" w:hAnsiTheme="minorHAnsi" w:cstheme="minorHAnsi"/>
          <w:color w:val="auto"/>
          <w:sz w:val="23"/>
          <w:szCs w:val="23"/>
        </w:rPr>
      </w:pPr>
      <w:r w:rsidRPr="00E91567">
        <w:rPr>
          <w:rFonts w:asciiTheme="minorHAnsi" w:hAnsiTheme="minorHAnsi" w:cstheme="minorHAnsi"/>
          <w:color w:val="auto"/>
          <w:sz w:val="23"/>
          <w:szCs w:val="23"/>
        </w:rPr>
        <w:t>18950 N. Northline Rd., Southgate, MI 48195</w:t>
      </w:r>
    </w:p>
    <w:p w14:paraId="7650D1C5" w14:textId="77777777" w:rsidR="00BB530A" w:rsidRPr="00E91567" w:rsidRDefault="00BB530A" w:rsidP="00676A17">
      <w:pPr>
        <w:pStyle w:val="NoParagraphStyle"/>
        <w:suppressAutoHyphens/>
        <w:spacing w:line="240" w:lineRule="auto"/>
        <w:rPr>
          <w:rFonts w:asciiTheme="minorHAnsi" w:hAnsiTheme="minorHAnsi" w:cstheme="minorHAnsi"/>
          <w:color w:val="auto"/>
          <w:sz w:val="23"/>
          <w:szCs w:val="23"/>
        </w:rPr>
      </w:pPr>
      <w:r w:rsidRPr="00E91567">
        <w:rPr>
          <w:rFonts w:asciiTheme="minorHAnsi" w:hAnsiTheme="minorHAnsi" w:cstheme="minorHAnsi"/>
          <w:color w:val="auto"/>
          <w:sz w:val="23"/>
          <w:szCs w:val="23"/>
        </w:rPr>
        <w:t>(734) 287-9200</w:t>
      </w:r>
    </w:p>
    <w:p w14:paraId="158C6AC1" w14:textId="77777777" w:rsidR="00BB530A" w:rsidRPr="00E91567" w:rsidRDefault="00BB530A" w:rsidP="00676A17">
      <w:pPr>
        <w:pStyle w:val="NoParagraphStyle"/>
        <w:numPr>
          <w:ilvl w:val="0"/>
          <w:numId w:val="2"/>
        </w:numPr>
        <w:suppressAutoHyphens/>
        <w:spacing w:line="240" w:lineRule="auto"/>
        <w:ind w:left="720"/>
        <w:rPr>
          <w:rFonts w:asciiTheme="minorHAnsi" w:hAnsiTheme="minorHAnsi" w:cstheme="minorHAnsi"/>
          <w:color w:val="auto"/>
          <w:sz w:val="23"/>
          <w:szCs w:val="23"/>
        </w:rPr>
      </w:pPr>
      <w:r w:rsidRPr="00E91567">
        <w:rPr>
          <w:rFonts w:asciiTheme="minorHAnsi" w:hAnsiTheme="minorHAnsi" w:cstheme="minorHAnsi"/>
          <w:color w:val="auto"/>
          <w:sz w:val="23"/>
          <w:szCs w:val="23"/>
        </w:rPr>
        <w:t xml:space="preserve">PRCUA rate: $119 plus taxes per night </w:t>
      </w:r>
      <w:r w:rsidRPr="00E91567">
        <w:rPr>
          <w:rFonts w:asciiTheme="minorHAnsi" w:hAnsiTheme="minorHAnsi" w:cstheme="minorHAnsi"/>
          <w:color w:val="auto"/>
          <w:sz w:val="23"/>
          <w:szCs w:val="23"/>
        </w:rPr>
        <w:br/>
        <w:t xml:space="preserve">(1 King or 2 Double) </w:t>
      </w:r>
    </w:p>
    <w:p w14:paraId="46E82F13" w14:textId="77777777" w:rsidR="00BB530A" w:rsidRPr="00E91567" w:rsidRDefault="00BB530A" w:rsidP="00676A17">
      <w:pPr>
        <w:pStyle w:val="NoParagraphStyle"/>
        <w:numPr>
          <w:ilvl w:val="0"/>
          <w:numId w:val="2"/>
        </w:numPr>
        <w:suppressAutoHyphens/>
        <w:spacing w:line="240" w:lineRule="auto"/>
        <w:ind w:left="720"/>
        <w:rPr>
          <w:rFonts w:asciiTheme="minorHAnsi" w:hAnsiTheme="minorHAnsi" w:cstheme="minorHAnsi"/>
          <w:color w:val="auto"/>
          <w:sz w:val="23"/>
          <w:szCs w:val="23"/>
        </w:rPr>
      </w:pPr>
      <w:r w:rsidRPr="00E91567">
        <w:rPr>
          <w:rFonts w:asciiTheme="minorHAnsi" w:hAnsiTheme="minorHAnsi" w:cstheme="minorHAnsi"/>
          <w:color w:val="auto"/>
          <w:sz w:val="23"/>
          <w:szCs w:val="23"/>
        </w:rPr>
        <w:t>Ask for PRCUA Bowling rate when booking</w:t>
      </w:r>
    </w:p>
    <w:p w14:paraId="5462D83F" w14:textId="01157DEE" w:rsidR="00BB530A" w:rsidRPr="00E91567" w:rsidRDefault="00BB530A" w:rsidP="00676A17">
      <w:pPr>
        <w:pStyle w:val="NoParagraphStyle"/>
        <w:numPr>
          <w:ilvl w:val="0"/>
          <w:numId w:val="2"/>
        </w:numPr>
        <w:suppressAutoHyphens/>
        <w:spacing w:line="240" w:lineRule="auto"/>
        <w:ind w:left="720"/>
        <w:rPr>
          <w:rFonts w:asciiTheme="minorHAnsi" w:hAnsiTheme="minorHAnsi" w:cstheme="minorHAnsi"/>
          <w:color w:val="auto"/>
          <w:sz w:val="23"/>
          <w:szCs w:val="23"/>
        </w:rPr>
      </w:pPr>
      <w:r w:rsidRPr="00E91567">
        <w:rPr>
          <w:rFonts w:asciiTheme="minorHAnsi" w:hAnsiTheme="minorHAnsi" w:cstheme="minorHAnsi"/>
          <w:color w:val="auto"/>
          <w:sz w:val="23"/>
          <w:szCs w:val="23"/>
        </w:rPr>
        <w:t>Group rate reservation deadline is March 7</w:t>
      </w:r>
      <w:r w:rsidR="00E91567" w:rsidRPr="00E91567">
        <w:rPr>
          <w:rFonts w:asciiTheme="minorHAnsi" w:hAnsiTheme="minorHAnsi" w:cstheme="minorHAnsi"/>
          <w:color w:val="auto"/>
          <w:sz w:val="23"/>
          <w:szCs w:val="23"/>
          <w:vertAlign w:val="superscript"/>
        </w:rPr>
        <w:t>th</w:t>
      </w:r>
    </w:p>
    <w:p w14:paraId="6F0EDBC0" w14:textId="77777777" w:rsidR="00BB530A" w:rsidRPr="00E91567" w:rsidRDefault="00BB530A" w:rsidP="00676A17">
      <w:pPr>
        <w:pStyle w:val="NoParagraphStyle"/>
        <w:numPr>
          <w:ilvl w:val="0"/>
          <w:numId w:val="2"/>
        </w:numPr>
        <w:suppressAutoHyphens/>
        <w:spacing w:line="240" w:lineRule="auto"/>
        <w:ind w:left="720"/>
        <w:rPr>
          <w:rFonts w:asciiTheme="minorHAnsi" w:hAnsiTheme="minorHAnsi" w:cstheme="minorHAnsi"/>
          <w:color w:val="auto"/>
          <w:sz w:val="23"/>
          <w:szCs w:val="23"/>
        </w:rPr>
      </w:pPr>
      <w:r w:rsidRPr="00E91567">
        <w:rPr>
          <w:rFonts w:asciiTheme="minorHAnsi" w:hAnsiTheme="minorHAnsi" w:cstheme="minorHAnsi"/>
          <w:color w:val="auto"/>
          <w:sz w:val="23"/>
          <w:szCs w:val="23"/>
        </w:rPr>
        <w:t>Includes breakfast buffet daily</w:t>
      </w:r>
    </w:p>
    <w:p w14:paraId="2811400D" w14:textId="77777777" w:rsidR="00BB530A" w:rsidRPr="00E91567" w:rsidRDefault="00BB530A" w:rsidP="00676A17">
      <w:pPr>
        <w:pStyle w:val="NoParagraphStyle"/>
        <w:suppressAutoHyphens/>
        <w:spacing w:line="240" w:lineRule="auto"/>
        <w:rPr>
          <w:rFonts w:asciiTheme="minorHAnsi" w:hAnsiTheme="minorHAnsi" w:cstheme="minorHAnsi"/>
          <w:color w:val="auto"/>
          <w:sz w:val="23"/>
          <w:szCs w:val="23"/>
        </w:rPr>
      </w:pPr>
    </w:p>
    <w:p w14:paraId="0E76FCF6" w14:textId="1BE8C1C4" w:rsidR="00BB530A" w:rsidRPr="00E91567" w:rsidRDefault="00BB530A" w:rsidP="00676A17">
      <w:pPr>
        <w:pStyle w:val="NoParagraphStyle"/>
        <w:suppressAutoHyphens/>
        <w:spacing w:line="240" w:lineRule="auto"/>
        <w:rPr>
          <w:rFonts w:asciiTheme="minorHAnsi" w:hAnsiTheme="minorHAnsi" w:cstheme="minorHAnsi"/>
          <w:color w:val="auto"/>
          <w:sz w:val="23"/>
          <w:szCs w:val="23"/>
        </w:rPr>
      </w:pPr>
      <w:r w:rsidRPr="00E91567">
        <w:rPr>
          <w:rFonts w:asciiTheme="minorHAnsi" w:hAnsiTheme="minorHAnsi" w:cstheme="minorHAnsi"/>
          <w:color w:val="auto"/>
          <w:sz w:val="23"/>
          <w:szCs w:val="23"/>
        </w:rPr>
        <w:t>H</w:t>
      </w:r>
      <w:r w:rsidR="00676A17" w:rsidRPr="00E91567">
        <w:rPr>
          <w:rFonts w:asciiTheme="minorHAnsi" w:hAnsiTheme="minorHAnsi" w:cstheme="minorHAnsi"/>
          <w:color w:val="auto"/>
          <w:sz w:val="23"/>
          <w:szCs w:val="23"/>
        </w:rPr>
        <w:t>ospitality</w:t>
      </w:r>
      <w:r w:rsidRPr="00E91567">
        <w:rPr>
          <w:rFonts w:asciiTheme="minorHAnsi" w:hAnsiTheme="minorHAnsi" w:cstheme="minorHAnsi"/>
          <w:color w:val="auto"/>
          <w:sz w:val="23"/>
          <w:szCs w:val="23"/>
        </w:rPr>
        <w:t xml:space="preserve"> </w:t>
      </w:r>
      <w:r w:rsidR="00A4495F" w:rsidRPr="00E91567">
        <w:rPr>
          <w:rFonts w:asciiTheme="minorHAnsi" w:hAnsiTheme="minorHAnsi" w:cstheme="minorHAnsi"/>
          <w:color w:val="auto"/>
          <w:sz w:val="23"/>
          <w:szCs w:val="23"/>
        </w:rPr>
        <w:t xml:space="preserve">will be on Thursday and Friday at the </w:t>
      </w:r>
      <w:r w:rsidRPr="00E91567">
        <w:rPr>
          <w:rFonts w:asciiTheme="minorHAnsi" w:hAnsiTheme="minorHAnsi" w:cstheme="minorHAnsi"/>
          <w:color w:val="auto"/>
          <w:sz w:val="23"/>
          <w:szCs w:val="23"/>
        </w:rPr>
        <w:t>PRCU #162 Hall</w:t>
      </w:r>
      <w:r w:rsidR="00A4495F" w:rsidRPr="00E91567">
        <w:rPr>
          <w:rFonts w:asciiTheme="minorHAnsi" w:hAnsiTheme="minorHAnsi" w:cstheme="minorHAnsi"/>
          <w:color w:val="auto"/>
          <w:sz w:val="23"/>
          <w:szCs w:val="23"/>
        </w:rPr>
        <w:t>:</w:t>
      </w:r>
    </w:p>
    <w:p w14:paraId="05D31BCC" w14:textId="77777777" w:rsidR="00BB530A" w:rsidRPr="00E91567" w:rsidRDefault="00BB530A" w:rsidP="00676A17">
      <w:pPr>
        <w:pStyle w:val="NoParagraphStyle"/>
        <w:suppressAutoHyphens/>
        <w:spacing w:line="240" w:lineRule="auto"/>
        <w:rPr>
          <w:rFonts w:asciiTheme="minorHAnsi" w:hAnsiTheme="minorHAnsi" w:cstheme="minorHAnsi"/>
          <w:color w:val="auto"/>
          <w:sz w:val="23"/>
          <w:szCs w:val="23"/>
        </w:rPr>
      </w:pPr>
      <w:r w:rsidRPr="00E91567">
        <w:rPr>
          <w:rFonts w:asciiTheme="minorHAnsi" w:hAnsiTheme="minorHAnsi" w:cstheme="minorHAnsi"/>
          <w:color w:val="auto"/>
          <w:sz w:val="23"/>
          <w:szCs w:val="23"/>
        </w:rPr>
        <w:t>1430 Oak St., Wyandotte, MI 48192</w:t>
      </w:r>
    </w:p>
    <w:p w14:paraId="7A2FDFFF" w14:textId="215AB24C" w:rsidR="00BB530A" w:rsidRPr="00E91567" w:rsidRDefault="00BB530A" w:rsidP="00676A17">
      <w:pPr>
        <w:pStyle w:val="NoParagraphStyle"/>
        <w:numPr>
          <w:ilvl w:val="0"/>
          <w:numId w:val="2"/>
        </w:numPr>
        <w:suppressAutoHyphens/>
        <w:spacing w:line="240" w:lineRule="auto"/>
        <w:ind w:left="720"/>
        <w:rPr>
          <w:rFonts w:asciiTheme="minorHAnsi" w:hAnsiTheme="minorHAnsi" w:cstheme="minorHAnsi"/>
          <w:color w:val="auto"/>
          <w:sz w:val="23"/>
          <w:szCs w:val="23"/>
        </w:rPr>
      </w:pPr>
      <w:r w:rsidRPr="00E91567">
        <w:rPr>
          <w:rFonts w:asciiTheme="minorHAnsi" w:hAnsiTheme="minorHAnsi" w:cstheme="minorHAnsi"/>
          <w:color w:val="auto"/>
          <w:sz w:val="23"/>
          <w:szCs w:val="23"/>
        </w:rPr>
        <w:t>Hospitality hosted from 6:30-9</w:t>
      </w:r>
      <w:r w:rsidR="00C4040A" w:rsidRPr="00E91567">
        <w:rPr>
          <w:rFonts w:asciiTheme="minorHAnsi" w:hAnsiTheme="minorHAnsi" w:cstheme="minorHAnsi"/>
          <w:color w:val="auto"/>
          <w:sz w:val="23"/>
          <w:szCs w:val="23"/>
        </w:rPr>
        <w:t xml:space="preserve">:00 </w:t>
      </w:r>
      <w:r w:rsidRPr="00E91567">
        <w:rPr>
          <w:rFonts w:asciiTheme="minorHAnsi" w:hAnsiTheme="minorHAnsi" w:cstheme="minorHAnsi"/>
          <w:color w:val="auto"/>
          <w:sz w:val="23"/>
          <w:szCs w:val="23"/>
        </w:rPr>
        <w:t>pm</w:t>
      </w:r>
    </w:p>
    <w:p w14:paraId="19B128FC" w14:textId="77777777" w:rsidR="00BB530A" w:rsidRPr="00E91567" w:rsidRDefault="00BB530A" w:rsidP="00676A17">
      <w:pPr>
        <w:pStyle w:val="NoParagraphStyle"/>
        <w:numPr>
          <w:ilvl w:val="0"/>
          <w:numId w:val="2"/>
        </w:numPr>
        <w:suppressAutoHyphens/>
        <w:spacing w:line="240" w:lineRule="auto"/>
        <w:ind w:left="720"/>
        <w:rPr>
          <w:rFonts w:asciiTheme="minorHAnsi" w:hAnsiTheme="minorHAnsi" w:cstheme="minorHAnsi"/>
          <w:color w:val="auto"/>
          <w:sz w:val="23"/>
          <w:szCs w:val="23"/>
        </w:rPr>
      </w:pPr>
      <w:r w:rsidRPr="00E91567">
        <w:rPr>
          <w:rFonts w:asciiTheme="minorHAnsi" w:hAnsiTheme="minorHAnsi" w:cstheme="minorHAnsi"/>
          <w:color w:val="auto"/>
          <w:sz w:val="23"/>
          <w:szCs w:val="23"/>
        </w:rPr>
        <w:t>Includes light food/snacks and complimentary draft beer and wine</w:t>
      </w:r>
    </w:p>
    <w:p w14:paraId="3C7DFC07" w14:textId="2F76CFFF" w:rsidR="00BB530A" w:rsidRPr="00E91567" w:rsidRDefault="001257D4" w:rsidP="00676A17">
      <w:pPr>
        <w:pStyle w:val="NoParagraphStyle"/>
        <w:numPr>
          <w:ilvl w:val="0"/>
          <w:numId w:val="2"/>
        </w:numPr>
        <w:suppressAutoHyphens/>
        <w:spacing w:line="240" w:lineRule="auto"/>
        <w:ind w:left="720"/>
        <w:rPr>
          <w:rFonts w:asciiTheme="minorHAnsi" w:hAnsiTheme="minorHAnsi" w:cstheme="minorHAnsi"/>
          <w:color w:val="auto"/>
          <w:sz w:val="23"/>
          <w:szCs w:val="23"/>
        </w:rPr>
      </w:pPr>
      <w:r w:rsidRPr="00E91567">
        <w:rPr>
          <w:rFonts w:asciiTheme="minorHAnsi" w:hAnsiTheme="minorHAnsi" w:cstheme="minorHAnsi"/>
          <w:color w:val="auto"/>
          <w:sz w:val="23"/>
          <w:szCs w:val="23"/>
        </w:rPr>
        <w:t>The 162 l</w:t>
      </w:r>
      <w:r w:rsidR="00BB530A" w:rsidRPr="00E91567">
        <w:rPr>
          <w:rFonts w:asciiTheme="minorHAnsi" w:hAnsiTheme="minorHAnsi" w:cstheme="minorHAnsi"/>
          <w:color w:val="auto"/>
          <w:sz w:val="23"/>
          <w:szCs w:val="23"/>
        </w:rPr>
        <w:t>ounge will open at 3</w:t>
      </w:r>
      <w:r w:rsidR="00C4040A" w:rsidRPr="00E91567">
        <w:rPr>
          <w:rFonts w:asciiTheme="minorHAnsi" w:hAnsiTheme="minorHAnsi" w:cstheme="minorHAnsi"/>
          <w:color w:val="auto"/>
          <w:sz w:val="23"/>
          <w:szCs w:val="23"/>
        </w:rPr>
        <w:t xml:space="preserve">:00 </w:t>
      </w:r>
      <w:r w:rsidR="00BB530A" w:rsidRPr="00E91567">
        <w:rPr>
          <w:rFonts w:asciiTheme="minorHAnsi" w:hAnsiTheme="minorHAnsi" w:cstheme="minorHAnsi"/>
          <w:color w:val="auto"/>
          <w:sz w:val="23"/>
          <w:szCs w:val="23"/>
        </w:rPr>
        <w:t>pm on Friday</w:t>
      </w:r>
    </w:p>
    <w:p w14:paraId="7A9F521E" w14:textId="77777777" w:rsidR="00676A17" w:rsidRPr="00E91567" w:rsidRDefault="00676A17" w:rsidP="00676A17">
      <w:pPr>
        <w:spacing w:after="0" w:line="240" w:lineRule="auto"/>
        <w:rPr>
          <w:rFonts w:cstheme="minorHAnsi"/>
          <w:sz w:val="23"/>
          <w:szCs w:val="23"/>
        </w:rPr>
      </w:pPr>
    </w:p>
    <w:p w14:paraId="47850002" w14:textId="4B5E458F" w:rsidR="00A4495F" w:rsidRPr="00E91567" w:rsidRDefault="00A4495F" w:rsidP="00676A17">
      <w:pPr>
        <w:spacing w:after="0" w:line="240" w:lineRule="auto"/>
        <w:rPr>
          <w:rFonts w:cstheme="minorHAnsi"/>
          <w:sz w:val="23"/>
          <w:szCs w:val="23"/>
        </w:rPr>
      </w:pPr>
      <w:r w:rsidRPr="00E91567">
        <w:rPr>
          <w:rFonts w:cstheme="minorHAnsi"/>
          <w:sz w:val="23"/>
          <w:szCs w:val="23"/>
        </w:rPr>
        <w:t>Local Mass schedule:</w:t>
      </w:r>
    </w:p>
    <w:p w14:paraId="69E55E9B" w14:textId="77777777" w:rsidR="00BB530A" w:rsidRPr="00E91567" w:rsidRDefault="00BB530A" w:rsidP="00676A17">
      <w:pPr>
        <w:pStyle w:val="NoParagraphStyle"/>
        <w:suppressAutoHyphens/>
        <w:spacing w:line="240" w:lineRule="auto"/>
        <w:rPr>
          <w:rFonts w:asciiTheme="minorHAnsi" w:hAnsiTheme="minorHAnsi" w:cstheme="minorHAnsi"/>
          <w:color w:val="auto"/>
          <w:spacing w:val="-4"/>
          <w:sz w:val="23"/>
          <w:szCs w:val="23"/>
        </w:rPr>
      </w:pPr>
      <w:r w:rsidRPr="00E91567">
        <w:rPr>
          <w:rFonts w:asciiTheme="minorHAnsi" w:hAnsiTheme="minorHAnsi" w:cstheme="minorHAnsi"/>
          <w:color w:val="auto"/>
          <w:spacing w:val="-4"/>
          <w:sz w:val="23"/>
          <w:szCs w:val="23"/>
        </w:rPr>
        <w:t>Our Lady of the Scapular Church</w:t>
      </w:r>
    </w:p>
    <w:p w14:paraId="1F6B45D7" w14:textId="19B59979" w:rsidR="00BB530A" w:rsidRPr="00E91567" w:rsidRDefault="00BB530A" w:rsidP="00676A17">
      <w:pPr>
        <w:pStyle w:val="NoParagraphStyle"/>
        <w:suppressAutoHyphens/>
        <w:spacing w:line="240" w:lineRule="auto"/>
        <w:rPr>
          <w:rFonts w:asciiTheme="minorHAnsi" w:hAnsiTheme="minorHAnsi" w:cstheme="minorHAnsi"/>
          <w:color w:val="auto"/>
          <w:spacing w:val="-4"/>
          <w:sz w:val="23"/>
          <w:szCs w:val="23"/>
        </w:rPr>
      </w:pPr>
      <w:r w:rsidRPr="00E91567">
        <w:rPr>
          <w:rFonts w:asciiTheme="minorHAnsi" w:hAnsiTheme="minorHAnsi" w:cstheme="minorHAnsi"/>
          <w:color w:val="auto"/>
          <w:spacing w:val="-4"/>
          <w:sz w:val="23"/>
          <w:szCs w:val="23"/>
        </w:rPr>
        <w:t>976 Pope John Paul II Ave., Wyandotte, MI</w:t>
      </w:r>
      <w:r w:rsidR="00630C8A" w:rsidRPr="00E91567">
        <w:rPr>
          <w:rFonts w:asciiTheme="minorHAnsi" w:hAnsiTheme="minorHAnsi" w:cstheme="minorHAnsi"/>
          <w:color w:val="auto"/>
          <w:spacing w:val="-4"/>
          <w:sz w:val="23"/>
          <w:szCs w:val="23"/>
        </w:rPr>
        <w:t xml:space="preserve"> 48192</w:t>
      </w:r>
    </w:p>
    <w:p w14:paraId="7163184D" w14:textId="125E7483" w:rsidR="00BB530A" w:rsidRPr="00E91567" w:rsidRDefault="00C4040A" w:rsidP="00676A17">
      <w:pPr>
        <w:pStyle w:val="NoParagraphStyle"/>
        <w:suppressAutoHyphens/>
        <w:spacing w:line="240" w:lineRule="auto"/>
        <w:rPr>
          <w:rFonts w:asciiTheme="minorHAnsi" w:hAnsiTheme="minorHAnsi" w:cstheme="minorHAnsi"/>
          <w:color w:val="auto"/>
          <w:spacing w:val="-4"/>
          <w:sz w:val="23"/>
          <w:szCs w:val="23"/>
        </w:rPr>
      </w:pPr>
      <w:r w:rsidRPr="00E91567">
        <w:rPr>
          <w:rFonts w:asciiTheme="minorHAnsi" w:hAnsiTheme="minorHAnsi" w:cstheme="minorHAnsi"/>
          <w:color w:val="auto"/>
          <w:spacing w:val="-4"/>
          <w:sz w:val="23"/>
          <w:szCs w:val="23"/>
        </w:rPr>
        <w:t xml:space="preserve">5:00 pm Saturday; 9:00 </w:t>
      </w:r>
      <w:r w:rsidR="00BB530A" w:rsidRPr="00E91567">
        <w:rPr>
          <w:rFonts w:asciiTheme="minorHAnsi" w:hAnsiTheme="minorHAnsi" w:cstheme="minorHAnsi"/>
          <w:color w:val="auto"/>
          <w:spacing w:val="-4"/>
          <w:sz w:val="23"/>
          <w:szCs w:val="23"/>
        </w:rPr>
        <w:t>am (Polish), 11</w:t>
      </w:r>
      <w:r w:rsidRPr="00E91567">
        <w:rPr>
          <w:rFonts w:asciiTheme="minorHAnsi" w:hAnsiTheme="minorHAnsi" w:cstheme="minorHAnsi"/>
          <w:color w:val="auto"/>
          <w:spacing w:val="-4"/>
          <w:sz w:val="23"/>
          <w:szCs w:val="23"/>
        </w:rPr>
        <w:t>:00</w:t>
      </w:r>
      <w:r w:rsidR="00BB530A" w:rsidRPr="00E91567">
        <w:rPr>
          <w:rFonts w:asciiTheme="minorHAnsi" w:hAnsiTheme="minorHAnsi" w:cstheme="minorHAnsi"/>
          <w:color w:val="auto"/>
          <w:spacing w:val="-4"/>
          <w:sz w:val="23"/>
          <w:szCs w:val="23"/>
        </w:rPr>
        <w:t xml:space="preserve"> am (English</w:t>
      </w:r>
      <w:r w:rsidR="00E60C55" w:rsidRPr="00E91567">
        <w:rPr>
          <w:rFonts w:asciiTheme="minorHAnsi" w:hAnsiTheme="minorHAnsi" w:cstheme="minorHAnsi"/>
          <w:color w:val="auto"/>
          <w:spacing w:val="-4"/>
          <w:sz w:val="23"/>
          <w:szCs w:val="23"/>
        </w:rPr>
        <w:t>)</w:t>
      </w:r>
      <w:r w:rsidR="00BB530A" w:rsidRPr="00E91567">
        <w:rPr>
          <w:rFonts w:asciiTheme="minorHAnsi" w:hAnsiTheme="minorHAnsi" w:cstheme="minorHAnsi"/>
          <w:color w:val="auto"/>
          <w:spacing w:val="-4"/>
          <w:sz w:val="23"/>
          <w:szCs w:val="23"/>
        </w:rPr>
        <w:t xml:space="preserve"> Sunday</w:t>
      </w:r>
    </w:p>
    <w:p w14:paraId="5B29468F" w14:textId="77777777" w:rsidR="00A4495F" w:rsidRPr="00E91567" w:rsidRDefault="00A4495F" w:rsidP="00676A17">
      <w:pPr>
        <w:pStyle w:val="NoParagraphStyle"/>
        <w:suppressAutoHyphens/>
        <w:spacing w:line="240" w:lineRule="auto"/>
        <w:rPr>
          <w:rFonts w:asciiTheme="minorHAnsi" w:hAnsiTheme="minorHAnsi" w:cstheme="minorHAnsi"/>
          <w:color w:val="auto"/>
          <w:spacing w:val="-4"/>
          <w:sz w:val="23"/>
          <w:szCs w:val="23"/>
        </w:rPr>
      </w:pPr>
    </w:p>
    <w:p w14:paraId="34BE34C4" w14:textId="28AB90E1" w:rsidR="00A4495F" w:rsidRPr="00E91567" w:rsidRDefault="00E60C55" w:rsidP="00676A17">
      <w:pPr>
        <w:pStyle w:val="NoParagraphStyle"/>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The tournament s</w:t>
      </w:r>
      <w:r w:rsidR="00A4495F" w:rsidRPr="00E91567">
        <w:rPr>
          <w:rFonts w:asciiTheme="minorHAnsi" w:hAnsiTheme="minorHAnsi" w:cstheme="minorHAnsi"/>
          <w:color w:val="auto"/>
          <w:sz w:val="23"/>
          <w:szCs w:val="23"/>
        </w:rPr>
        <w:t xml:space="preserve">chedule </w:t>
      </w:r>
      <w:r w:rsidRPr="00E91567">
        <w:rPr>
          <w:rFonts w:asciiTheme="minorHAnsi" w:hAnsiTheme="minorHAnsi" w:cstheme="minorHAnsi"/>
          <w:color w:val="auto"/>
          <w:sz w:val="23"/>
          <w:szCs w:val="23"/>
        </w:rPr>
        <w:t>is as follows:</w:t>
      </w:r>
    </w:p>
    <w:p w14:paraId="34457041" w14:textId="0D4884D9" w:rsidR="00E60C55" w:rsidRPr="00E91567" w:rsidRDefault="00A4495F" w:rsidP="00676A17">
      <w:pPr>
        <w:pStyle w:val="NoParagraphStyle"/>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Friday</w:t>
      </w:r>
      <w:r w:rsidR="00E60C55" w:rsidRPr="00E91567">
        <w:rPr>
          <w:rFonts w:asciiTheme="minorHAnsi" w:hAnsiTheme="minorHAnsi" w:cstheme="minorHAnsi"/>
          <w:color w:val="auto"/>
          <w:sz w:val="23"/>
          <w:szCs w:val="23"/>
        </w:rPr>
        <w:t>, March 28</w:t>
      </w:r>
      <w:r w:rsidR="00E91567" w:rsidRPr="00E91567">
        <w:rPr>
          <w:rFonts w:asciiTheme="minorHAnsi" w:hAnsiTheme="minorHAnsi" w:cstheme="minorHAnsi"/>
          <w:color w:val="auto"/>
          <w:sz w:val="23"/>
          <w:szCs w:val="23"/>
          <w:vertAlign w:val="superscript"/>
        </w:rPr>
        <w:t>th</w:t>
      </w:r>
      <w:r w:rsidR="00E60C55" w:rsidRPr="00E91567">
        <w:rPr>
          <w:rFonts w:asciiTheme="minorHAnsi" w:hAnsiTheme="minorHAnsi" w:cstheme="minorHAnsi"/>
          <w:color w:val="auto"/>
          <w:sz w:val="23"/>
          <w:szCs w:val="23"/>
        </w:rPr>
        <w:t xml:space="preserve"> – Doubles/singles at 11</w:t>
      </w:r>
      <w:r w:rsidR="00C4040A" w:rsidRPr="00E91567">
        <w:rPr>
          <w:rFonts w:asciiTheme="minorHAnsi" w:hAnsiTheme="minorHAnsi" w:cstheme="minorHAnsi"/>
          <w:color w:val="auto"/>
          <w:sz w:val="23"/>
          <w:szCs w:val="23"/>
        </w:rPr>
        <w:t>:00</w:t>
      </w:r>
      <w:r w:rsidR="00E60C55" w:rsidRPr="00E91567">
        <w:rPr>
          <w:rFonts w:asciiTheme="minorHAnsi" w:hAnsiTheme="minorHAnsi" w:cstheme="minorHAnsi"/>
          <w:color w:val="auto"/>
          <w:sz w:val="23"/>
          <w:szCs w:val="23"/>
        </w:rPr>
        <w:t xml:space="preserve"> am</w:t>
      </w:r>
    </w:p>
    <w:p w14:paraId="576F215C" w14:textId="389437FB" w:rsidR="00E60C55" w:rsidRPr="00E91567" w:rsidRDefault="00A4495F" w:rsidP="00676A17">
      <w:pPr>
        <w:pStyle w:val="NoParagraphStyle"/>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Saturday</w:t>
      </w:r>
      <w:r w:rsidR="00E91567" w:rsidRPr="00E91567">
        <w:rPr>
          <w:rFonts w:asciiTheme="minorHAnsi" w:hAnsiTheme="minorHAnsi" w:cstheme="minorHAnsi"/>
          <w:color w:val="auto"/>
          <w:sz w:val="23"/>
          <w:szCs w:val="23"/>
        </w:rPr>
        <w:t>, March 29</w:t>
      </w:r>
      <w:r w:rsidR="00E91567" w:rsidRPr="00E91567">
        <w:rPr>
          <w:rFonts w:asciiTheme="minorHAnsi" w:hAnsiTheme="minorHAnsi" w:cstheme="minorHAnsi"/>
          <w:color w:val="auto"/>
          <w:sz w:val="23"/>
          <w:szCs w:val="23"/>
          <w:vertAlign w:val="superscript"/>
        </w:rPr>
        <w:t>th</w:t>
      </w:r>
      <w:r w:rsidR="00E91567" w:rsidRPr="00E91567">
        <w:rPr>
          <w:rFonts w:asciiTheme="minorHAnsi" w:hAnsiTheme="minorHAnsi" w:cstheme="minorHAnsi"/>
          <w:color w:val="auto"/>
          <w:sz w:val="23"/>
          <w:szCs w:val="23"/>
        </w:rPr>
        <w:t xml:space="preserve"> </w:t>
      </w:r>
    </w:p>
    <w:p w14:paraId="36C2FFCB" w14:textId="79D7186B" w:rsidR="00E60C55" w:rsidRPr="00E91567" w:rsidRDefault="00C4040A" w:rsidP="00676A17">
      <w:pPr>
        <w:pStyle w:val="NoParagraphStyle"/>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 xml:space="preserve">11:00 </w:t>
      </w:r>
      <w:r w:rsidR="00E60C55" w:rsidRPr="00E91567">
        <w:rPr>
          <w:rFonts w:asciiTheme="minorHAnsi" w:hAnsiTheme="minorHAnsi" w:cstheme="minorHAnsi"/>
          <w:color w:val="auto"/>
          <w:sz w:val="23"/>
          <w:szCs w:val="23"/>
        </w:rPr>
        <w:t>am – Opening ceremony</w:t>
      </w:r>
    </w:p>
    <w:p w14:paraId="52481FFF" w14:textId="791184A9" w:rsidR="00E60C55" w:rsidRPr="00E91567" w:rsidRDefault="00E60C55" w:rsidP="00676A17">
      <w:pPr>
        <w:pStyle w:val="NoParagraphStyle"/>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11:30</w:t>
      </w:r>
      <w:r w:rsidR="00C4040A" w:rsidRPr="00E91567">
        <w:rPr>
          <w:rFonts w:asciiTheme="minorHAnsi" w:hAnsiTheme="minorHAnsi" w:cstheme="minorHAnsi"/>
          <w:color w:val="auto"/>
          <w:sz w:val="23"/>
          <w:szCs w:val="23"/>
        </w:rPr>
        <w:t xml:space="preserve"> am</w:t>
      </w:r>
      <w:r w:rsidRPr="00E91567">
        <w:rPr>
          <w:rFonts w:asciiTheme="minorHAnsi" w:hAnsiTheme="minorHAnsi" w:cstheme="minorHAnsi"/>
          <w:color w:val="auto"/>
          <w:sz w:val="23"/>
          <w:szCs w:val="23"/>
        </w:rPr>
        <w:t xml:space="preserve"> (approx.) – Team event</w:t>
      </w:r>
    </w:p>
    <w:p w14:paraId="12A53697" w14:textId="77777777" w:rsidR="00A26631" w:rsidRPr="00E91567" w:rsidRDefault="00A26631" w:rsidP="00676A17">
      <w:pPr>
        <w:pStyle w:val="NoParagraphStyle"/>
        <w:suppressAutoHyphens/>
        <w:spacing w:line="240" w:lineRule="auto"/>
        <w:jc w:val="both"/>
        <w:rPr>
          <w:rFonts w:asciiTheme="minorHAnsi" w:hAnsiTheme="minorHAnsi" w:cstheme="minorHAnsi"/>
          <w:color w:val="auto"/>
          <w:sz w:val="23"/>
          <w:szCs w:val="23"/>
        </w:rPr>
      </w:pPr>
    </w:p>
    <w:p w14:paraId="2A74F29F" w14:textId="6FD1D275" w:rsidR="00BB530A" w:rsidRPr="00E91567" w:rsidRDefault="00BB530A" w:rsidP="00676A17">
      <w:pPr>
        <w:pStyle w:val="NoParagraphStyle"/>
        <w:suppressAutoHyphens/>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 xml:space="preserve">Send in your completed entry form (along with the appropriate entry fees) by the deadline. Please be sure to fill in all information on your entry form, including average information. The deadline for submitting entries is </w:t>
      </w:r>
      <w:r w:rsidRPr="00E91567">
        <w:rPr>
          <w:rFonts w:asciiTheme="minorHAnsi" w:hAnsiTheme="minorHAnsi" w:cstheme="minorHAnsi"/>
          <w:b/>
          <w:color w:val="auto"/>
          <w:sz w:val="23"/>
          <w:szCs w:val="23"/>
        </w:rPr>
        <w:t>Friday, February 28</w:t>
      </w:r>
      <w:r w:rsidR="00E91567" w:rsidRPr="00E91567">
        <w:rPr>
          <w:rFonts w:asciiTheme="minorHAnsi" w:hAnsiTheme="minorHAnsi" w:cstheme="minorHAnsi"/>
          <w:b/>
          <w:color w:val="auto"/>
          <w:sz w:val="23"/>
          <w:szCs w:val="23"/>
          <w:vertAlign w:val="superscript"/>
        </w:rPr>
        <w:t>th</w:t>
      </w:r>
      <w:r w:rsidRPr="00E91567">
        <w:rPr>
          <w:rFonts w:asciiTheme="minorHAnsi" w:hAnsiTheme="minorHAnsi" w:cstheme="minorHAnsi"/>
          <w:color w:val="auto"/>
          <w:sz w:val="23"/>
          <w:szCs w:val="23"/>
        </w:rPr>
        <w:t>.</w:t>
      </w:r>
    </w:p>
    <w:p w14:paraId="638C7608" w14:textId="77777777" w:rsidR="00BB530A" w:rsidRPr="00E91567" w:rsidRDefault="00BB530A" w:rsidP="00676A17">
      <w:pPr>
        <w:pStyle w:val="NoParagraphStyle"/>
        <w:suppressAutoHyphens/>
        <w:spacing w:line="240" w:lineRule="auto"/>
        <w:jc w:val="both"/>
        <w:rPr>
          <w:rFonts w:asciiTheme="minorHAnsi" w:hAnsiTheme="minorHAnsi" w:cstheme="minorHAnsi"/>
          <w:color w:val="auto"/>
          <w:sz w:val="23"/>
          <w:szCs w:val="23"/>
        </w:rPr>
      </w:pPr>
    </w:p>
    <w:p w14:paraId="1E98FA8F" w14:textId="77777777" w:rsidR="00BB530A" w:rsidRPr="00E91567" w:rsidRDefault="00BB530A" w:rsidP="00676A17">
      <w:pPr>
        <w:pStyle w:val="NoParagraphStyle"/>
        <w:suppressAutoHyphens/>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 xml:space="preserve">A secured room for overnight bowling ball storage will be available. There is a tournament office located at the bowling alley; details will be provided at the facility upon arrival. </w:t>
      </w:r>
    </w:p>
    <w:p w14:paraId="6DD0F7C5" w14:textId="77777777" w:rsidR="00BB530A" w:rsidRPr="00E91567" w:rsidRDefault="00BB530A" w:rsidP="00676A17">
      <w:pPr>
        <w:pStyle w:val="NoParagraphStyle"/>
        <w:spacing w:line="240" w:lineRule="auto"/>
        <w:jc w:val="both"/>
        <w:rPr>
          <w:rFonts w:asciiTheme="minorHAnsi" w:hAnsiTheme="minorHAnsi" w:cstheme="minorHAnsi"/>
          <w:color w:val="auto"/>
          <w:sz w:val="23"/>
          <w:szCs w:val="23"/>
        </w:rPr>
      </w:pPr>
    </w:p>
    <w:p w14:paraId="04BE26C6" w14:textId="77777777" w:rsidR="00BB530A" w:rsidRPr="00E91567" w:rsidRDefault="00BB530A" w:rsidP="00676A17">
      <w:pPr>
        <w:pStyle w:val="NoParagraphStyle"/>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The host society will offer jackpots and other raffles as follows:</w:t>
      </w:r>
    </w:p>
    <w:p w14:paraId="0DE2241E" w14:textId="77777777" w:rsidR="00BB530A" w:rsidRPr="00E91567" w:rsidRDefault="00BB530A" w:rsidP="00676A17">
      <w:pPr>
        <w:pStyle w:val="NoParagraphStyle"/>
        <w:numPr>
          <w:ilvl w:val="0"/>
          <w:numId w:val="5"/>
        </w:numPr>
        <w:spacing w:line="240" w:lineRule="auto"/>
        <w:ind w:left="720"/>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50/50 raffle each day</w:t>
      </w:r>
    </w:p>
    <w:p w14:paraId="3790507E" w14:textId="77777777" w:rsidR="00BB530A" w:rsidRPr="00E91567" w:rsidRDefault="00BB530A" w:rsidP="00676A17">
      <w:pPr>
        <w:pStyle w:val="NoParagraphStyle"/>
        <w:numPr>
          <w:ilvl w:val="0"/>
          <w:numId w:val="5"/>
        </w:numPr>
        <w:spacing w:line="240" w:lineRule="auto"/>
        <w:ind w:left="720"/>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Jackpots for men and women, Actual, Handicap</w:t>
      </w:r>
    </w:p>
    <w:p w14:paraId="366CB117" w14:textId="77777777" w:rsidR="00BB530A" w:rsidRPr="00E91567" w:rsidRDefault="00BB530A" w:rsidP="00676A17">
      <w:pPr>
        <w:pStyle w:val="NoParagraphStyle"/>
        <w:suppressAutoHyphens/>
        <w:spacing w:line="240" w:lineRule="auto"/>
        <w:jc w:val="both"/>
        <w:rPr>
          <w:rFonts w:asciiTheme="minorHAnsi" w:hAnsiTheme="minorHAnsi" w:cstheme="minorHAnsi"/>
          <w:color w:val="auto"/>
          <w:sz w:val="23"/>
          <w:szCs w:val="23"/>
        </w:rPr>
      </w:pPr>
    </w:p>
    <w:p w14:paraId="02D2857E" w14:textId="39A0C55F" w:rsidR="00BB530A" w:rsidRPr="00E91567" w:rsidRDefault="00A4495F" w:rsidP="00676A17">
      <w:pPr>
        <w:pStyle w:val="NoParagraphStyle"/>
        <w:suppressAutoHyphens/>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The awards ceremony will be held on Saturday at the PRCU 162 Hall (address listed above)</w:t>
      </w:r>
      <w:r w:rsidR="00E60C55" w:rsidRPr="00E91567">
        <w:rPr>
          <w:rFonts w:asciiTheme="minorHAnsi" w:hAnsiTheme="minorHAnsi" w:cstheme="minorHAnsi"/>
          <w:color w:val="auto"/>
          <w:sz w:val="23"/>
          <w:szCs w:val="23"/>
        </w:rPr>
        <w:t xml:space="preserve"> and will include a Polish buffet dinner (complimentary for all bowlers; gue</w:t>
      </w:r>
      <w:r w:rsidR="00676A17" w:rsidRPr="00E91567">
        <w:rPr>
          <w:rFonts w:asciiTheme="minorHAnsi" w:hAnsiTheme="minorHAnsi" w:cstheme="minorHAnsi"/>
          <w:color w:val="auto"/>
          <w:sz w:val="23"/>
          <w:szCs w:val="23"/>
        </w:rPr>
        <w:t>s</w:t>
      </w:r>
      <w:r w:rsidR="00E60C55" w:rsidRPr="00E91567">
        <w:rPr>
          <w:rFonts w:asciiTheme="minorHAnsi" w:hAnsiTheme="minorHAnsi" w:cstheme="minorHAnsi"/>
          <w:color w:val="auto"/>
          <w:sz w:val="23"/>
          <w:szCs w:val="23"/>
        </w:rPr>
        <w:t>ts pay $20).</w:t>
      </w:r>
    </w:p>
    <w:p w14:paraId="4D5BB4C5" w14:textId="06D43329" w:rsidR="00BB530A" w:rsidRPr="00E91567" w:rsidRDefault="00BB530A" w:rsidP="007A6023">
      <w:pPr>
        <w:pStyle w:val="NoParagraphStyle"/>
        <w:numPr>
          <w:ilvl w:val="0"/>
          <w:numId w:val="6"/>
        </w:numPr>
        <w:suppressAutoHyphens/>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Doors open at 6</w:t>
      </w:r>
      <w:r w:rsidR="007A6023" w:rsidRPr="00E91567">
        <w:rPr>
          <w:rFonts w:asciiTheme="minorHAnsi" w:hAnsiTheme="minorHAnsi" w:cstheme="minorHAnsi"/>
          <w:color w:val="auto"/>
          <w:sz w:val="23"/>
          <w:szCs w:val="23"/>
        </w:rPr>
        <w:t>:00</w:t>
      </w:r>
      <w:r w:rsidRPr="00E91567">
        <w:rPr>
          <w:rFonts w:asciiTheme="minorHAnsi" w:hAnsiTheme="minorHAnsi" w:cstheme="minorHAnsi"/>
          <w:color w:val="auto"/>
          <w:sz w:val="23"/>
          <w:szCs w:val="23"/>
        </w:rPr>
        <w:t xml:space="preserve"> pm</w:t>
      </w:r>
      <w:r w:rsidR="00E60C55" w:rsidRPr="00E91567">
        <w:rPr>
          <w:rFonts w:asciiTheme="minorHAnsi" w:hAnsiTheme="minorHAnsi" w:cstheme="minorHAnsi"/>
          <w:color w:val="auto"/>
          <w:sz w:val="23"/>
          <w:szCs w:val="23"/>
        </w:rPr>
        <w:t>, d</w:t>
      </w:r>
      <w:r w:rsidRPr="00E91567">
        <w:rPr>
          <w:rFonts w:asciiTheme="minorHAnsi" w:hAnsiTheme="minorHAnsi" w:cstheme="minorHAnsi"/>
          <w:color w:val="auto"/>
          <w:sz w:val="23"/>
          <w:szCs w:val="23"/>
        </w:rPr>
        <w:t>inner served at 6:30</w:t>
      </w:r>
      <w:r w:rsidR="007A6023" w:rsidRPr="00E91567">
        <w:rPr>
          <w:rFonts w:asciiTheme="minorHAnsi" w:hAnsiTheme="minorHAnsi" w:cstheme="minorHAnsi"/>
          <w:color w:val="auto"/>
          <w:sz w:val="23"/>
          <w:szCs w:val="23"/>
        </w:rPr>
        <w:t xml:space="preserve"> pm</w:t>
      </w:r>
    </w:p>
    <w:p w14:paraId="5232C055" w14:textId="273DBE47" w:rsidR="00BB530A" w:rsidRPr="00E91567" w:rsidRDefault="00BB530A" w:rsidP="007A6023">
      <w:pPr>
        <w:pStyle w:val="NoParagraphStyle"/>
        <w:numPr>
          <w:ilvl w:val="0"/>
          <w:numId w:val="6"/>
        </w:numPr>
        <w:suppressAutoHyphens/>
        <w:spacing w:line="240" w:lineRule="auto"/>
        <w:jc w:val="both"/>
        <w:rPr>
          <w:rFonts w:asciiTheme="minorHAnsi" w:hAnsiTheme="minorHAnsi" w:cstheme="minorHAnsi"/>
          <w:color w:val="auto"/>
          <w:sz w:val="23"/>
          <w:szCs w:val="23"/>
        </w:rPr>
      </w:pPr>
      <w:r w:rsidRPr="00E91567">
        <w:rPr>
          <w:rFonts w:asciiTheme="minorHAnsi" w:hAnsiTheme="minorHAnsi" w:cstheme="minorHAnsi"/>
          <w:color w:val="auto"/>
          <w:sz w:val="23"/>
          <w:szCs w:val="23"/>
        </w:rPr>
        <w:t>Awards ceremony immediately following dinner</w:t>
      </w:r>
    </w:p>
    <w:p w14:paraId="000963C2" w14:textId="77777777" w:rsidR="00BB530A" w:rsidRPr="00E91567" w:rsidRDefault="00BB530A" w:rsidP="00676A17">
      <w:pPr>
        <w:pStyle w:val="NoParagraphStyle"/>
        <w:suppressAutoHyphens/>
        <w:spacing w:line="240" w:lineRule="auto"/>
        <w:jc w:val="both"/>
        <w:rPr>
          <w:rFonts w:asciiTheme="minorHAnsi" w:hAnsiTheme="minorHAnsi" w:cstheme="minorHAnsi"/>
          <w:color w:val="auto"/>
          <w:sz w:val="23"/>
          <w:szCs w:val="23"/>
        </w:rPr>
      </w:pPr>
    </w:p>
    <w:p w14:paraId="789F3715" w14:textId="38666687" w:rsidR="00151C3F" w:rsidRPr="00E91567" w:rsidRDefault="006E08BF" w:rsidP="00676A17">
      <w:pPr>
        <w:spacing w:after="0" w:line="240" w:lineRule="auto"/>
        <w:rPr>
          <w:rFonts w:cstheme="minorHAnsi"/>
          <w:sz w:val="23"/>
          <w:szCs w:val="23"/>
        </w:rPr>
      </w:pPr>
      <w:r w:rsidRPr="00E91567">
        <w:rPr>
          <w:rFonts w:cstheme="minorHAnsi"/>
          <w:sz w:val="23"/>
          <w:szCs w:val="23"/>
        </w:rPr>
        <w:t>Society #1</w:t>
      </w:r>
      <w:r w:rsidR="00E60C55" w:rsidRPr="00E91567">
        <w:rPr>
          <w:rFonts w:cstheme="minorHAnsi"/>
          <w:sz w:val="23"/>
          <w:szCs w:val="23"/>
        </w:rPr>
        <w:t>62</w:t>
      </w:r>
      <w:r w:rsidR="00770C9F" w:rsidRPr="00E91567">
        <w:rPr>
          <w:rFonts w:cstheme="minorHAnsi"/>
          <w:sz w:val="23"/>
          <w:szCs w:val="23"/>
        </w:rPr>
        <w:t xml:space="preserve"> will be pr</w:t>
      </w:r>
      <w:r w:rsidR="00151C3F" w:rsidRPr="00E91567">
        <w:rPr>
          <w:rFonts w:cstheme="minorHAnsi"/>
          <w:sz w:val="23"/>
          <w:szCs w:val="23"/>
        </w:rPr>
        <w:t>eparing</w:t>
      </w:r>
      <w:r w:rsidR="00770C9F" w:rsidRPr="00E91567">
        <w:rPr>
          <w:rFonts w:cstheme="minorHAnsi"/>
          <w:sz w:val="23"/>
          <w:szCs w:val="23"/>
        </w:rPr>
        <w:t xml:space="preserve"> a </w:t>
      </w:r>
      <w:r w:rsidR="00807CF9" w:rsidRPr="00E91567">
        <w:rPr>
          <w:rFonts w:cstheme="minorHAnsi"/>
          <w:sz w:val="23"/>
          <w:szCs w:val="23"/>
        </w:rPr>
        <w:t>commemorative</w:t>
      </w:r>
      <w:r w:rsidR="00770C9F" w:rsidRPr="00E91567">
        <w:rPr>
          <w:rFonts w:cstheme="minorHAnsi"/>
          <w:sz w:val="23"/>
          <w:szCs w:val="23"/>
        </w:rPr>
        <w:t xml:space="preserve"> ad book for the tournament as a</w:t>
      </w:r>
      <w:r w:rsidR="00807CF9" w:rsidRPr="00E91567">
        <w:rPr>
          <w:rFonts w:cstheme="minorHAnsi"/>
          <w:sz w:val="23"/>
          <w:szCs w:val="23"/>
        </w:rPr>
        <w:t xml:space="preserve"> means</w:t>
      </w:r>
      <w:r w:rsidR="00770C9F" w:rsidRPr="00E91567">
        <w:rPr>
          <w:rFonts w:cstheme="minorHAnsi"/>
          <w:sz w:val="23"/>
          <w:szCs w:val="23"/>
        </w:rPr>
        <w:t xml:space="preserve"> </w:t>
      </w:r>
      <w:r w:rsidR="00807CF9" w:rsidRPr="00E91567">
        <w:rPr>
          <w:rFonts w:cstheme="minorHAnsi"/>
          <w:sz w:val="23"/>
          <w:szCs w:val="23"/>
        </w:rPr>
        <w:t>of</w:t>
      </w:r>
      <w:r w:rsidR="00770C9F" w:rsidRPr="00E91567">
        <w:rPr>
          <w:rFonts w:cstheme="minorHAnsi"/>
          <w:sz w:val="23"/>
          <w:szCs w:val="23"/>
        </w:rPr>
        <w:t xml:space="preserve"> </w:t>
      </w:r>
      <w:r w:rsidR="00D04EC9" w:rsidRPr="00E91567">
        <w:rPr>
          <w:rFonts w:cstheme="minorHAnsi"/>
          <w:sz w:val="23"/>
          <w:szCs w:val="23"/>
        </w:rPr>
        <w:t>rais</w:t>
      </w:r>
      <w:r w:rsidR="00807CF9" w:rsidRPr="00E91567">
        <w:rPr>
          <w:rFonts w:cstheme="minorHAnsi"/>
          <w:sz w:val="23"/>
          <w:szCs w:val="23"/>
        </w:rPr>
        <w:t>ing</w:t>
      </w:r>
      <w:r w:rsidR="00D04EC9" w:rsidRPr="00E91567">
        <w:rPr>
          <w:rFonts w:cstheme="minorHAnsi"/>
          <w:sz w:val="23"/>
          <w:szCs w:val="23"/>
        </w:rPr>
        <w:t xml:space="preserve"> </w:t>
      </w:r>
      <w:r w:rsidR="00770C9F" w:rsidRPr="00E91567">
        <w:rPr>
          <w:rFonts w:cstheme="minorHAnsi"/>
          <w:sz w:val="23"/>
          <w:szCs w:val="23"/>
        </w:rPr>
        <w:t>fund</w:t>
      </w:r>
      <w:r w:rsidR="00D04EC9" w:rsidRPr="00E91567">
        <w:rPr>
          <w:rFonts w:cstheme="minorHAnsi"/>
          <w:sz w:val="23"/>
          <w:szCs w:val="23"/>
        </w:rPr>
        <w:t>s</w:t>
      </w:r>
      <w:r w:rsidR="00770C9F" w:rsidRPr="00E91567">
        <w:rPr>
          <w:rFonts w:cstheme="minorHAnsi"/>
          <w:sz w:val="23"/>
          <w:szCs w:val="23"/>
        </w:rPr>
        <w:t xml:space="preserve"> for this event.  See attached ad packet for information regarding the booklet</w:t>
      </w:r>
      <w:r w:rsidR="00E60C55" w:rsidRPr="00E91567">
        <w:rPr>
          <w:rFonts w:cstheme="minorHAnsi"/>
          <w:sz w:val="23"/>
          <w:szCs w:val="23"/>
        </w:rPr>
        <w:t xml:space="preserve">; we </w:t>
      </w:r>
      <w:r w:rsidR="00770C9F" w:rsidRPr="00E91567">
        <w:rPr>
          <w:rFonts w:cstheme="minorHAnsi"/>
          <w:sz w:val="23"/>
          <w:szCs w:val="23"/>
        </w:rPr>
        <w:t xml:space="preserve">hope that you or your society can participate.  </w:t>
      </w:r>
    </w:p>
    <w:p w14:paraId="43690D74" w14:textId="122EC1D4" w:rsidR="00E60C55" w:rsidRPr="00E91567" w:rsidRDefault="00E60C55" w:rsidP="00676A17">
      <w:pPr>
        <w:spacing w:after="0" w:line="240" w:lineRule="auto"/>
        <w:rPr>
          <w:rFonts w:cstheme="minorHAnsi"/>
          <w:sz w:val="23"/>
          <w:szCs w:val="23"/>
        </w:rPr>
      </w:pPr>
    </w:p>
    <w:p w14:paraId="6E85B7AE" w14:textId="421C2049" w:rsidR="009269B1" w:rsidRPr="00E91567" w:rsidRDefault="009269B1" w:rsidP="00676A17">
      <w:pPr>
        <w:spacing w:after="0" w:line="240" w:lineRule="auto"/>
        <w:rPr>
          <w:rFonts w:cstheme="minorHAnsi"/>
          <w:sz w:val="23"/>
          <w:szCs w:val="23"/>
        </w:rPr>
      </w:pPr>
      <w:r w:rsidRPr="00E91567">
        <w:rPr>
          <w:rFonts w:cstheme="minorHAnsi"/>
          <w:sz w:val="23"/>
          <w:szCs w:val="23"/>
        </w:rPr>
        <w:t>Anyone who wishes to play in the tournament</w:t>
      </w:r>
      <w:r w:rsidR="00A72FBA" w:rsidRPr="00E91567">
        <w:rPr>
          <w:rFonts w:cstheme="minorHAnsi"/>
          <w:sz w:val="23"/>
          <w:szCs w:val="23"/>
        </w:rPr>
        <w:t>,</w:t>
      </w:r>
      <w:r w:rsidRPr="00E91567">
        <w:rPr>
          <w:rFonts w:cstheme="minorHAnsi"/>
          <w:sz w:val="23"/>
          <w:szCs w:val="23"/>
        </w:rPr>
        <w:t xml:space="preserve"> but is not yet a member</w:t>
      </w:r>
      <w:r w:rsidR="003B0C9B" w:rsidRPr="00E91567">
        <w:rPr>
          <w:rFonts w:cstheme="minorHAnsi"/>
          <w:sz w:val="23"/>
          <w:szCs w:val="23"/>
        </w:rPr>
        <w:t>,</w:t>
      </w:r>
      <w:r w:rsidRPr="00E91567">
        <w:rPr>
          <w:rFonts w:cstheme="minorHAnsi"/>
          <w:sz w:val="23"/>
          <w:szCs w:val="23"/>
        </w:rPr>
        <w:t xml:space="preserve"> must become a member BEFORE February 28</w:t>
      </w:r>
      <w:r w:rsidR="00E91567" w:rsidRPr="00E91567">
        <w:rPr>
          <w:rFonts w:cstheme="minorHAnsi"/>
          <w:sz w:val="23"/>
          <w:szCs w:val="23"/>
          <w:vertAlign w:val="superscript"/>
        </w:rPr>
        <w:t>th</w:t>
      </w:r>
      <w:r w:rsidRPr="00E91567">
        <w:rPr>
          <w:rFonts w:cstheme="minorHAnsi"/>
          <w:sz w:val="23"/>
          <w:szCs w:val="23"/>
        </w:rPr>
        <w:t>.  Please contact</w:t>
      </w:r>
      <w:r w:rsidR="004E4373" w:rsidRPr="00E91567">
        <w:rPr>
          <w:rFonts w:cstheme="minorHAnsi"/>
          <w:sz w:val="23"/>
          <w:szCs w:val="23"/>
        </w:rPr>
        <w:t xml:space="preserve"> </w:t>
      </w:r>
      <w:hyperlink r:id="rId7" w:history="1">
        <w:r w:rsidR="004E4373" w:rsidRPr="00E91567">
          <w:rPr>
            <w:rStyle w:val="Hyperlink"/>
            <w:rFonts w:cstheme="minorHAnsi"/>
            <w:color w:val="auto"/>
            <w:sz w:val="23"/>
            <w:szCs w:val="23"/>
            <w:u w:val="none"/>
          </w:rPr>
          <w:t>sales@prcua.org</w:t>
        </w:r>
      </w:hyperlink>
      <w:r w:rsidR="004E4373" w:rsidRPr="00E91567">
        <w:rPr>
          <w:rFonts w:cstheme="minorHAnsi"/>
          <w:sz w:val="23"/>
          <w:szCs w:val="23"/>
        </w:rPr>
        <w:t>, (773</w:t>
      </w:r>
      <w:r w:rsidRPr="00E91567">
        <w:rPr>
          <w:rFonts w:cstheme="minorHAnsi"/>
          <w:sz w:val="23"/>
          <w:szCs w:val="23"/>
        </w:rPr>
        <w:t>) 782-2755</w:t>
      </w:r>
      <w:r w:rsidR="004E4373" w:rsidRPr="00E91567">
        <w:rPr>
          <w:rFonts w:cstheme="minorHAnsi"/>
          <w:sz w:val="23"/>
          <w:szCs w:val="23"/>
        </w:rPr>
        <w:t xml:space="preserve"> to purchase an insurance certificate or annuity.</w:t>
      </w:r>
    </w:p>
    <w:p w14:paraId="492D78D0" w14:textId="77777777" w:rsidR="009269B1" w:rsidRPr="00E91567" w:rsidRDefault="009269B1" w:rsidP="00676A17">
      <w:pPr>
        <w:spacing w:after="0" w:line="240" w:lineRule="auto"/>
        <w:rPr>
          <w:rFonts w:cstheme="minorHAnsi"/>
          <w:sz w:val="23"/>
          <w:szCs w:val="23"/>
        </w:rPr>
      </w:pPr>
    </w:p>
    <w:p w14:paraId="65779C87" w14:textId="5A53D302" w:rsidR="004E4373" w:rsidRPr="00E91567" w:rsidRDefault="004E4373" w:rsidP="004E4373">
      <w:pPr>
        <w:spacing w:after="0" w:line="240" w:lineRule="auto"/>
        <w:rPr>
          <w:sz w:val="23"/>
          <w:szCs w:val="23"/>
        </w:rPr>
      </w:pPr>
      <w:r w:rsidRPr="00E91567">
        <w:rPr>
          <w:rFonts w:cstheme="minorHAnsi"/>
          <w:sz w:val="23"/>
          <w:szCs w:val="23"/>
        </w:rPr>
        <w:t>Also, t</w:t>
      </w:r>
      <w:r w:rsidRPr="00E91567">
        <w:rPr>
          <w:sz w:val="23"/>
          <w:szCs w:val="23"/>
        </w:rPr>
        <w:t>o clarify member status, a member of the PRCUA in good standing is defined as someone who willingly pays on a life insurance certificate, owns a fully paid-up life insurance certificate or has an active annuity certificate.</w:t>
      </w:r>
    </w:p>
    <w:p w14:paraId="38BCD603" w14:textId="77777777" w:rsidR="004E4373" w:rsidRPr="00E91567" w:rsidRDefault="004E4373" w:rsidP="004E4373">
      <w:pPr>
        <w:spacing w:after="0" w:line="240" w:lineRule="auto"/>
        <w:rPr>
          <w:sz w:val="23"/>
          <w:szCs w:val="23"/>
        </w:rPr>
      </w:pPr>
    </w:p>
    <w:p w14:paraId="24424D92" w14:textId="77777777" w:rsidR="00B8620D" w:rsidRPr="00E91567" w:rsidRDefault="004E4373" w:rsidP="004E4373">
      <w:pPr>
        <w:spacing w:after="0" w:line="240" w:lineRule="auto"/>
        <w:rPr>
          <w:sz w:val="23"/>
          <w:szCs w:val="23"/>
        </w:rPr>
      </w:pPr>
      <w:r w:rsidRPr="00E91567">
        <w:rPr>
          <w:sz w:val="23"/>
          <w:szCs w:val="23"/>
        </w:rPr>
        <w:t xml:space="preserve">A member </w:t>
      </w:r>
      <w:r w:rsidRPr="00E91567">
        <w:rPr>
          <w:b/>
          <w:bCs/>
          <w:sz w:val="23"/>
          <w:szCs w:val="23"/>
          <w:u w:val="single"/>
        </w:rPr>
        <w:t>not</w:t>
      </w:r>
      <w:r w:rsidRPr="00E91567">
        <w:rPr>
          <w:sz w:val="23"/>
          <w:szCs w:val="23"/>
        </w:rPr>
        <w:t xml:space="preserve"> in good standing is defined as someone who has willingly stopped paying on a certificate and took the option to use the cash value to keep the same amount of death benefit but for a certain number of years.  A member not in good standing includes certificates of insurance being identified as suspended or those being on extended insurance.  A member not in good standing is not eligible to vote at a PRCUA convention, participate in participate in sport tournaments or one of PRCUA’s subsidized programs, such as the dance and gymnastics groups or Polish language schools.  </w:t>
      </w:r>
    </w:p>
    <w:p w14:paraId="7A7DE55C" w14:textId="77777777" w:rsidR="00B8620D" w:rsidRPr="00E91567" w:rsidRDefault="00B8620D" w:rsidP="004E4373">
      <w:pPr>
        <w:spacing w:after="0" w:line="240" w:lineRule="auto"/>
        <w:rPr>
          <w:sz w:val="23"/>
          <w:szCs w:val="23"/>
        </w:rPr>
      </w:pPr>
    </w:p>
    <w:p w14:paraId="3F6B0B4E" w14:textId="3348CF92" w:rsidR="004E4373" w:rsidRPr="00E91567" w:rsidRDefault="004E4373" w:rsidP="004E4373">
      <w:pPr>
        <w:spacing w:after="0" w:line="240" w:lineRule="auto"/>
        <w:rPr>
          <w:sz w:val="23"/>
          <w:szCs w:val="23"/>
        </w:rPr>
      </w:pPr>
      <w:r w:rsidRPr="00E91567">
        <w:rPr>
          <w:sz w:val="23"/>
          <w:szCs w:val="23"/>
        </w:rPr>
        <w:t xml:space="preserve">A social member </w:t>
      </w:r>
      <w:r w:rsidR="00B8620D" w:rsidRPr="00E91567">
        <w:rPr>
          <w:sz w:val="23"/>
          <w:szCs w:val="23"/>
        </w:rPr>
        <w:t xml:space="preserve">of a society (one who pays membership to only the </w:t>
      </w:r>
      <w:r w:rsidRPr="00E91567">
        <w:rPr>
          <w:sz w:val="23"/>
          <w:szCs w:val="23"/>
        </w:rPr>
        <w:t>society</w:t>
      </w:r>
      <w:r w:rsidR="00B8620D" w:rsidRPr="00E91567">
        <w:rPr>
          <w:sz w:val="23"/>
          <w:szCs w:val="23"/>
        </w:rPr>
        <w:t>)</w:t>
      </w:r>
      <w:r w:rsidRPr="00E91567">
        <w:rPr>
          <w:sz w:val="23"/>
          <w:szCs w:val="23"/>
        </w:rPr>
        <w:t xml:space="preserve"> who does not own a life insurance certificate or annuity is </w:t>
      </w:r>
      <w:r w:rsidR="00B8620D" w:rsidRPr="00E91567">
        <w:rPr>
          <w:sz w:val="23"/>
          <w:szCs w:val="23"/>
        </w:rPr>
        <w:t>n</w:t>
      </w:r>
      <w:r w:rsidRPr="00E91567">
        <w:rPr>
          <w:sz w:val="23"/>
          <w:szCs w:val="23"/>
        </w:rPr>
        <w:t>ot considered a member in good standing of the PRCUA</w:t>
      </w:r>
      <w:r w:rsidR="00B8620D" w:rsidRPr="00E91567">
        <w:rPr>
          <w:sz w:val="23"/>
          <w:szCs w:val="23"/>
        </w:rPr>
        <w:t xml:space="preserve"> and </w:t>
      </w:r>
      <w:r w:rsidR="00A26631" w:rsidRPr="00E91567">
        <w:rPr>
          <w:sz w:val="23"/>
          <w:szCs w:val="23"/>
        </w:rPr>
        <w:t>can</w:t>
      </w:r>
      <w:r w:rsidR="00B8620D" w:rsidRPr="00E91567">
        <w:rPr>
          <w:sz w:val="23"/>
          <w:szCs w:val="23"/>
        </w:rPr>
        <w:t xml:space="preserve">not </w:t>
      </w:r>
      <w:r w:rsidR="000C2ECD" w:rsidRPr="00E91567">
        <w:rPr>
          <w:sz w:val="23"/>
          <w:szCs w:val="23"/>
        </w:rPr>
        <w:t>take advantage</w:t>
      </w:r>
      <w:r w:rsidR="00A26631" w:rsidRPr="00E91567">
        <w:rPr>
          <w:sz w:val="23"/>
          <w:szCs w:val="23"/>
        </w:rPr>
        <w:t xml:space="preserve"> of member benefits</w:t>
      </w:r>
      <w:r w:rsidRPr="00E91567">
        <w:rPr>
          <w:sz w:val="23"/>
          <w:szCs w:val="23"/>
        </w:rPr>
        <w:t>.</w:t>
      </w:r>
    </w:p>
    <w:p w14:paraId="5274E0C1" w14:textId="77777777" w:rsidR="00B8620D" w:rsidRPr="00E91567" w:rsidRDefault="00B8620D" w:rsidP="00676A17">
      <w:pPr>
        <w:spacing w:after="0" w:line="240" w:lineRule="auto"/>
        <w:rPr>
          <w:rFonts w:cstheme="minorHAnsi"/>
          <w:sz w:val="23"/>
          <w:szCs w:val="23"/>
        </w:rPr>
      </w:pPr>
    </w:p>
    <w:p w14:paraId="095BC518" w14:textId="72E2DD97" w:rsidR="00807CF9" w:rsidRPr="00E91567" w:rsidRDefault="00807CF9" w:rsidP="00676A17">
      <w:pPr>
        <w:spacing w:after="0" w:line="240" w:lineRule="auto"/>
        <w:rPr>
          <w:rFonts w:cstheme="minorHAnsi"/>
          <w:sz w:val="23"/>
          <w:szCs w:val="23"/>
        </w:rPr>
      </w:pPr>
      <w:r w:rsidRPr="00E91567">
        <w:rPr>
          <w:rFonts w:cstheme="minorHAnsi"/>
          <w:sz w:val="23"/>
          <w:szCs w:val="23"/>
        </w:rPr>
        <w:t xml:space="preserve">Please contact the PRCUA Fraternal Department at (773) 782-2601 or </w:t>
      </w:r>
      <w:hyperlink r:id="rId8" w:history="1">
        <w:r w:rsidRPr="00E91567">
          <w:rPr>
            <w:rStyle w:val="Hyperlink"/>
            <w:rFonts w:cstheme="minorHAnsi"/>
            <w:color w:val="auto"/>
            <w:sz w:val="23"/>
            <w:szCs w:val="23"/>
            <w:u w:val="none"/>
          </w:rPr>
          <w:t>fraternal-department@prcua.org</w:t>
        </w:r>
      </w:hyperlink>
      <w:r w:rsidRPr="00E91567">
        <w:rPr>
          <w:rFonts w:cstheme="minorHAnsi"/>
          <w:sz w:val="23"/>
          <w:szCs w:val="23"/>
        </w:rPr>
        <w:t xml:space="preserve"> if you have any questions about the tournament</w:t>
      </w:r>
      <w:r w:rsidR="00E60C55" w:rsidRPr="00E91567">
        <w:rPr>
          <w:rFonts w:cstheme="minorHAnsi"/>
          <w:sz w:val="23"/>
          <w:szCs w:val="23"/>
        </w:rPr>
        <w:t xml:space="preserve">, Valerie Brumm (248) 622-8949 with bowling-related questions </w:t>
      </w:r>
      <w:r w:rsidR="00676A17" w:rsidRPr="00E91567">
        <w:rPr>
          <w:rFonts w:cstheme="minorHAnsi"/>
          <w:sz w:val="23"/>
          <w:szCs w:val="23"/>
        </w:rPr>
        <w:t>(</w:t>
      </w:r>
      <w:r w:rsidR="00E60C55" w:rsidRPr="00E91567">
        <w:rPr>
          <w:rFonts w:cstheme="minorHAnsi"/>
          <w:sz w:val="23"/>
          <w:szCs w:val="23"/>
        </w:rPr>
        <w:t>such as averages</w:t>
      </w:r>
      <w:r w:rsidR="00676A17" w:rsidRPr="00E91567">
        <w:rPr>
          <w:rFonts w:cstheme="minorHAnsi"/>
          <w:sz w:val="23"/>
          <w:szCs w:val="23"/>
        </w:rPr>
        <w:t>),</w:t>
      </w:r>
      <w:r w:rsidR="00E60C55" w:rsidRPr="00E91567">
        <w:rPr>
          <w:rFonts w:cstheme="minorHAnsi"/>
          <w:sz w:val="23"/>
          <w:szCs w:val="23"/>
        </w:rPr>
        <w:t xml:space="preserve"> or Stan Pasko (313) 815-5230.</w:t>
      </w:r>
    </w:p>
    <w:p w14:paraId="5A3BBCBA" w14:textId="70C7CAB9" w:rsidR="00807CF9" w:rsidRPr="00E60C55" w:rsidRDefault="00807CF9" w:rsidP="00676A17">
      <w:pPr>
        <w:spacing w:after="0" w:line="240" w:lineRule="auto"/>
        <w:rPr>
          <w:rFonts w:cstheme="minorHAnsi"/>
          <w:sz w:val="24"/>
          <w:szCs w:val="24"/>
        </w:rPr>
      </w:pPr>
    </w:p>
    <w:p w14:paraId="3765A502" w14:textId="2467E38E" w:rsidR="00770C9F" w:rsidRPr="00E60C55" w:rsidRDefault="00770C9F" w:rsidP="00676A17">
      <w:pPr>
        <w:spacing w:after="0" w:line="240" w:lineRule="auto"/>
        <w:rPr>
          <w:rFonts w:cstheme="minorHAnsi"/>
          <w:sz w:val="24"/>
          <w:szCs w:val="24"/>
        </w:rPr>
      </w:pPr>
      <w:r w:rsidRPr="00E60C55">
        <w:rPr>
          <w:rFonts w:cstheme="minorHAnsi"/>
          <w:sz w:val="24"/>
          <w:szCs w:val="24"/>
        </w:rPr>
        <w:t>Valerie Brumm</w:t>
      </w:r>
    </w:p>
    <w:p w14:paraId="1BFCA884" w14:textId="584331B2" w:rsidR="00865693" w:rsidRPr="00E60C55" w:rsidRDefault="00E91567" w:rsidP="004E4373">
      <w:pPr>
        <w:spacing w:after="0" w:line="240" w:lineRule="auto"/>
        <w:rPr>
          <w:rFonts w:cstheme="minorHAnsi"/>
          <w:sz w:val="24"/>
          <w:szCs w:val="24"/>
        </w:rPr>
      </w:pPr>
      <w:r w:rsidRPr="00581BBD">
        <w:rPr>
          <w:rFonts w:ascii="Arial" w:hAnsi="Arial" w:cs="Arial"/>
          <w:b/>
          <w:bCs/>
          <w:noProof/>
          <w:color w:val="24408E"/>
          <w:sz w:val="26"/>
          <w:szCs w:val="26"/>
        </w:rPr>
        <mc:AlternateContent>
          <mc:Choice Requires="wps">
            <w:drawing>
              <wp:anchor distT="45720" distB="45720" distL="114300" distR="114300" simplePos="0" relativeHeight="251660288" behindDoc="0" locked="0" layoutInCell="1" allowOverlap="1" wp14:anchorId="3BA8D075" wp14:editId="4AFDD097">
                <wp:simplePos x="0" y="0"/>
                <wp:positionH relativeFrom="margin">
                  <wp:posOffset>2609850</wp:posOffset>
                </wp:positionH>
                <wp:positionV relativeFrom="paragraph">
                  <wp:posOffset>407670</wp:posOffset>
                </wp:positionV>
                <wp:extent cx="3378200" cy="6991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699135"/>
                        </a:xfrm>
                        <a:prstGeom prst="rect">
                          <a:avLst/>
                        </a:prstGeom>
                        <a:noFill/>
                        <a:ln w="9525">
                          <a:noFill/>
                          <a:miter lim="800000"/>
                          <a:headEnd/>
                          <a:tailEnd/>
                        </a:ln>
                      </wps:spPr>
                      <wps:txbx>
                        <w:txbxContent>
                          <w:p w14:paraId="3F678D90" w14:textId="2DE37B63" w:rsidR="00BB530A" w:rsidRPr="00A467F4" w:rsidRDefault="00BB530A" w:rsidP="00BB530A">
                            <w:pPr>
                              <w:pStyle w:val="NoParagraphStyle"/>
                              <w:spacing w:line="240" w:lineRule="auto"/>
                              <w:rPr>
                                <w:rFonts w:ascii="Calibri" w:hAnsi="Calibri" w:cs="Calibri"/>
                                <w:b/>
                                <w:bCs/>
                                <w:i/>
                                <w:iCs/>
                                <w:color w:val="D12229"/>
                                <w:sz w:val="26"/>
                                <w:szCs w:val="26"/>
                              </w:rPr>
                            </w:pPr>
                            <w:r w:rsidRPr="00A467F4">
                              <w:rPr>
                                <w:rFonts w:ascii="Calibri" w:hAnsi="Calibri" w:cs="Calibri"/>
                                <w:b/>
                                <w:bCs/>
                                <w:i/>
                                <w:iCs/>
                                <w:color w:val="D12229"/>
                                <w:sz w:val="26"/>
                                <w:szCs w:val="26"/>
                              </w:rPr>
                              <w:t>Additio</w:t>
                            </w:r>
                            <w:r>
                              <w:rPr>
                                <w:rFonts w:ascii="Calibri" w:hAnsi="Calibri" w:cs="Calibri"/>
                                <w:b/>
                                <w:bCs/>
                                <w:i/>
                                <w:iCs/>
                                <w:color w:val="D12229"/>
                                <w:sz w:val="26"/>
                                <w:szCs w:val="26"/>
                              </w:rPr>
                              <w:t>nal information available</w:t>
                            </w:r>
                            <w:r w:rsidR="004E4373">
                              <w:rPr>
                                <w:rFonts w:ascii="Calibri" w:hAnsi="Calibri" w:cs="Calibri"/>
                                <w:b/>
                                <w:bCs/>
                                <w:i/>
                                <w:iCs/>
                                <w:color w:val="D12229"/>
                                <w:sz w:val="26"/>
                                <w:szCs w:val="26"/>
                              </w:rPr>
                              <w:t xml:space="preserve"> </w:t>
                            </w:r>
                            <w:r>
                              <w:rPr>
                                <w:rFonts w:ascii="Calibri" w:hAnsi="Calibri" w:cs="Calibri"/>
                                <w:b/>
                                <w:bCs/>
                                <w:i/>
                                <w:iCs/>
                                <w:color w:val="D12229"/>
                                <w:sz w:val="26"/>
                                <w:szCs w:val="26"/>
                              </w:rPr>
                              <w:t xml:space="preserve">in </w:t>
                            </w:r>
                            <w:r w:rsidRPr="00A467F4">
                              <w:rPr>
                                <w:rFonts w:ascii="Calibri" w:hAnsi="Calibri" w:cs="Calibri"/>
                                <w:b/>
                                <w:bCs/>
                                <w:i/>
                                <w:iCs/>
                                <w:color w:val="D12229"/>
                                <w:sz w:val="26"/>
                                <w:szCs w:val="26"/>
                              </w:rPr>
                              <w:t>the</w:t>
                            </w:r>
                            <w:r>
                              <w:rPr>
                                <w:rFonts w:ascii="Calibri" w:hAnsi="Calibri" w:cs="Calibri"/>
                                <w:b/>
                                <w:bCs/>
                                <w:i/>
                                <w:iCs/>
                                <w:color w:val="D12229"/>
                                <w:sz w:val="26"/>
                                <w:szCs w:val="26"/>
                              </w:rPr>
                              <w:t xml:space="preserve"> </w:t>
                            </w:r>
                            <w:r w:rsidR="00E91567">
                              <w:rPr>
                                <w:rFonts w:ascii="Calibri" w:hAnsi="Calibri" w:cs="Calibri"/>
                                <w:b/>
                                <w:bCs/>
                                <w:i/>
                                <w:iCs/>
                                <w:color w:val="D12229"/>
                                <w:sz w:val="26"/>
                                <w:szCs w:val="26"/>
                              </w:rPr>
                              <w:t xml:space="preserve">Naród Polski and online at </w:t>
                            </w:r>
                            <w:hyperlink r:id="rId9" w:history="1">
                              <w:r w:rsidR="00E91567" w:rsidRPr="00B842E1">
                                <w:rPr>
                                  <w:rStyle w:val="Hyperlink"/>
                                  <w:rFonts w:ascii="Calibri" w:hAnsi="Calibri" w:cs="Calibri"/>
                                  <w:b/>
                                  <w:bCs/>
                                  <w:i/>
                                  <w:iCs/>
                                  <w:sz w:val="26"/>
                                  <w:szCs w:val="26"/>
                                </w:rPr>
                                <w:t>w</w:t>
                              </w:r>
                              <w:r w:rsidRPr="00B842E1">
                                <w:rPr>
                                  <w:rStyle w:val="Hyperlink"/>
                                  <w:rFonts w:ascii="Calibri" w:hAnsi="Calibri" w:cs="Calibri"/>
                                  <w:b/>
                                  <w:bCs/>
                                  <w:i/>
                                  <w:iCs/>
                                  <w:sz w:val="26"/>
                                  <w:szCs w:val="26"/>
                                </w:rPr>
                                <w:t>ww.PRCUA.org/bowling</w:t>
                              </w:r>
                            </w:hyperlink>
                            <w:bookmarkStart w:id="0" w:name="_GoBack"/>
                            <w:bookmarkEnd w:id="0"/>
                          </w:p>
                          <w:p w14:paraId="02AE9E2A" w14:textId="77777777" w:rsidR="00BB530A" w:rsidRDefault="00BB530A" w:rsidP="00BB530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A8D075" id="_x0000_t202" coordsize="21600,21600" o:spt="202" path="m,l,21600r21600,l21600,xe">
                <v:stroke joinstyle="miter"/>
                <v:path gradientshapeok="t" o:connecttype="rect"/>
              </v:shapetype>
              <v:shape id="Text Box 2" o:spid="_x0000_s1026" type="#_x0000_t202" style="position:absolute;margin-left:205.5pt;margin-top:32.1pt;width:266pt;height:5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" filled="f" stroked="f">
                <v:textbox>
                  <w:txbxContent>
                    <w:p w14:paraId="3F678D90" w14:textId="2DE37B63" w:rsidR="00BB530A" w:rsidRPr="00A467F4" w:rsidRDefault="00BB530A" w:rsidP="00BB530A">
                      <w:pPr>
                        <w:pStyle w:val="NoParagraphStyle"/>
                        <w:spacing w:line="240" w:lineRule="auto"/>
                        <w:rPr>
                          <w:rFonts w:ascii="Calibri" w:hAnsi="Calibri" w:cs="Calibri"/>
                          <w:b/>
                          <w:bCs/>
                          <w:i/>
                          <w:iCs/>
                          <w:color w:val="D12229"/>
                          <w:sz w:val="26"/>
                          <w:szCs w:val="26"/>
                        </w:rPr>
                      </w:pPr>
                      <w:r w:rsidRPr="00A467F4">
                        <w:rPr>
                          <w:rFonts w:ascii="Calibri" w:hAnsi="Calibri" w:cs="Calibri"/>
                          <w:b/>
                          <w:bCs/>
                          <w:i/>
                          <w:iCs/>
                          <w:color w:val="D12229"/>
                          <w:sz w:val="26"/>
                          <w:szCs w:val="26"/>
                        </w:rPr>
                        <w:t>Additio</w:t>
                      </w:r>
                      <w:r>
                        <w:rPr>
                          <w:rFonts w:ascii="Calibri" w:hAnsi="Calibri" w:cs="Calibri"/>
                          <w:b/>
                          <w:bCs/>
                          <w:i/>
                          <w:iCs/>
                          <w:color w:val="D12229"/>
                          <w:sz w:val="26"/>
                          <w:szCs w:val="26"/>
                        </w:rPr>
                        <w:t>nal information available</w:t>
                      </w:r>
                      <w:r w:rsidR="004E4373">
                        <w:rPr>
                          <w:rFonts w:ascii="Calibri" w:hAnsi="Calibri" w:cs="Calibri"/>
                          <w:b/>
                          <w:bCs/>
                          <w:i/>
                          <w:iCs/>
                          <w:color w:val="D12229"/>
                          <w:sz w:val="26"/>
                          <w:szCs w:val="26"/>
                        </w:rPr>
                        <w:t xml:space="preserve"> </w:t>
                      </w:r>
                      <w:r>
                        <w:rPr>
                          <w:rFonts w:ascii="Calibri" w:hAnsi="Calibri" w:cs="Calibri"/>
                          <w:b/>
                          <w:bCs/>
                          <w:i/>
                          <w:iCs/>
                          <w:color w:val="D12229"/>
                          <w:sz w:val="26"/>
                          <w:szCs w:val="26"/>
                        </w:rPr>
                        <w:t xml:space="preserve">in </w:t>
                      </w:r>
                      <w:r w:rsidRPr="00A467F4">
                        <w:rPr>
                          <w:rFonts w:ascii="Calibri" w:hAnsi="Calibri" w:cs="Calibri"/>
                          <w:b/>
                          <w:bCs/>
                          <w:i/>
                          <w:iCs/>
                          <w:color w:val="D12229"/>
                          <w:sz w:val="26"/>
                          <w:szCs w:val="26"/>
                        </w:rPr>
                        <w:t>the</w:t>
                      </w:r>
                      <w:r>
                        <w:rPr>
                          <w:rFonts w:ascii="Calibri" w:hAnsi="Calibri" w:cs="Calibri"/>
                          <w:b/>
                          <w:bCs/>
                          <w:i/>
                          <w:iCs/>
                          <w:color w:val="D12229"/>
                          <w:sz w:val="26"/>
                          <w:szCs w:val="26"/>
                        </w:rPr>
                        <w:t xml:space="preserve"> </w:t>
                      </w:r>
                      <w:r w:rsidR="00E91567">
                        <w:rPr>
                          <w:rFonts w:ascii="Calibri" w:hAnsi="Calibri" w:cs="Calibri"/>
                          <w:b/>
                          <w:bCs/>
                          <w:i/>
                          <w:iCs/>
                          <w:color w:val="D12229"/>
                          <w:sz w:val="26"/>
                          <w:szCs w:val="26"/>
                        </w:rPr>
                        <w:t xml:space="preserve">Naród Polski and online at </w:t>
                      </w:r>
                      <w:hyperlink r:id="rId10" w:history="1">
                        <w:r w:rsidR="00E91567" w:rsidRPr="00B842E1">
                          <w:rPr>
                            <w:rStyle w:val="Hyperlink"/>
                            <w:rFonts w:ascii="Calibri" w:hAnsi="Calibri" w:cs="Calibri"/>
                            <w:b/>
                            <w:bCs/>
                            <w:i/>
                            <w:iCs/>
                            <w:sz w:val="26"/>
                            <w:szCs w:val="26"/>
                          </w:rPr>
                          <w:t>w</w:t>
                        </w:r>
                        <w:r w:rsidRPr="00B842E1">
                          <w:rPr>
                            <w:rStyle w:val="Hyperlink"/>
                            <w:rFonts w:ascii="Calibri" w:hAnsi="Calibri" w:cs="Calibri"/>
                            <w:b/>
                            <w:bCs/>
                            <w:i/>
                            <w:iCs/>
                            <w:sz w:val="26"/>
                            <w:szCs w:val="26"/>
                          </w:rPr>
                          <w:t>ww.PRCUA.org/bowling</w:t>
                        </w:r>
                      </w:hyperlink>
                      <w:bookmarkStart w:id="1" w:name="_GoBack"/>
                      <w:bookmarkEnd w:id="1"/>
                    </w:p>
                    <w:p w14:paraId="02AE9E2A" w14:textId="77777777" w:rsidR="00BB530A" w:rsidRDefault="00BB530A" w:rsidP="00BB530A"/>
                  </w:txbxContent>
                </v:textbox>
                <w10:wrap anchorx="margin"/>
              </v:shape>
            </w:pict>
          </mc:Fallback>
        </mc:AlternateContent>
      </w:r>
      <w:r w:rsidR="004E4373">
        <w:rPr>
          <w:noProof/>
        </w:rPr>
        <w:drawing>
          <wp:anchor distT="0" distB="0" distL="114300" distR="114300" simplePos="0" relativeHeight="251661312" behindDoc="0" locked="0" layoutInCell="1" allowOverlap="1" wp14:anchorId="7200C531" wp14:editId="301E6408">
            <wp:simplePos x="0" y="0"/>
            <wp:positionH relativeFrom="column">
              <wp:posOffset>1818640</wp:posOffset>
            </wp:positionH>
            <wp:positionV relativeFrom="paragraph">
              <wp:posOffset>285750</wp:posOffset>
            </wp:positionV>
            <wp:extent cx="789305" cy="764540"/>
            <wp:effectExtent l="0" t="0" r="0" b="0"/>
            <wp:wrapNone/>
            <wp:docPr id="789754538"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54538" name="Picture 2"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764540"/>
                    </a:xfrm>
                    <a:prstGeom prst="rect">
                      <a:avLst/>
                    </a:prstGeom>
                    <a:noFill/>
                  </pic:spPr>
                </pic:pic>
              </a:graphicData>
            </a:graphic>
            <wp14:sizeRelH relativeFrom="page">
              <wp14:pctWidth>0</wp14:pctWidth>
            </wp14:sizeRelH>
            <wp14:sizeRelV relativeFrom="page">
              <wp14:pctHeight>0</wp14:pctHeight>
            </wp14:sizeRelV>
          </wp:anchor>
        </w:drawing>
      </w:r>
      <w:r w:rsidR="004E4373">
        <w:rPr>
          <w:noProof/>
        </w:rPr>
        <mc:AlternateContent>
          <mc:Choice Requires="wps">
            <w:drawing>
              <wp:anchor distT="0" distB="0" distL="114300" distR="114300" simplePos="0" relativeHeight="251662336" behindDoc="0" locked="0" layoutInCell="1" allowOverlap="1" wp14:anchorId="7B605C0A" wp14:editId="20195430">
                <wp:simplePos x="0" y="0"/>
                <wp:positionH relativeFrom="margin">
                  <wp:posOffset>1695450</wp:posOffset>
                </wp:positionH>
                <wp:positionV relativeFrom="paragraph">
                  <wp:posOffset>233680</wp:posOffset>
                </wp:positionV>
                <wp:extent cx="4267200" cy="819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267200" cy="819150"/>
                        </a:xfrm>
                        <a:prstGeom prst="rect">
                          <a:avLst/>
                        </a:prstGeom>
                        <a:no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EE4BFE7" id="Rectangle 2" o:spid="_x0000_s1026" style="position:absolute;margin-left:133.5pt;margin-top:18.4pt;width:336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" filled="f" strokecolor="#ffe599 [1303]" strokeweight="1pt">
                <w10:wrap anchorx="margin"/>
              </v:rect>
            </w:pict>
          </mc:Fallback>
        </mc:AlternateContent>
      </w:r>
      <w:r w:rsidR="00F7441F" w:rsidRPr="00E60C55">
        <w:rPr>
          <w:rFonts w:cstheme="minorHAnsi"/>
          <w:sz w:val="24"/>
          <w:szCs w:val="24"/>
        </w:rPr>
        <w:t>PRCUA Bowling Director</w:t>
      </w:r>
    </w:p>
    <w:sectPr w:rsidR="00865693" w:rsidRPr="00E60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F2A"/>
    <w:multiLevelType w:val="hybridMultilevel"/>
    <w:tmpl w:val="6E648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BB4F06"/>
    <w:multiLevelType w:val="hybridMultilevel"/>
    <w:tmpl w:val="661C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84CEE"/>
    <w:multiLevelType w:val="hybridMultilevel"/>
    <w:tmpl w:val="3A26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55833"/>
    <w:multiLevelType w:val="hybridMultilevel"/>
    <w:tmpl w:val="AE80F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86306"/>
    <w:multiLevelType w:val="hybridMultilevel"/>
    <w:tmpl w:val="607E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C3CA2"/>
    <w:multiLevelType w:val="hybridMultilevel"/>
    <w:tmpl w:val="AD7CD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59"/>
    <w:rsid w:val="000579E2"/>
    <w:rsid w:val="000C2ECD"/>
    <w:rsid w:val="001257D4"/>
    <w:rsid w:val="00151C3F"/>
    <w:rsid w:val="00362714"/>
    <w:rsid w:val="0037588E"/>
    <w:rsid w:val="003B0C9B"/>
    <w:rsid w:val="004362AD"/>
    <w:rsid w:val="004E4373"/>
    <w:rsid w:val="00522DC6"/>
    <w:rsid w:val="00555285"/>
    <w:rsid w:val="005E2893"/>
    <w:rsid w:val="00630C8A"/>
    <w:rsid w:val="00676A17"/>
    <w:rsid w:val="006A31A1"/>
    <w:rsid w:val="006E08BF"/>
    <w:rsid w:val="007440E1"/>
    <w:rsid w:val="00770C9F"/>
    <w:rsid w:val="007A6023"/>
    <w:rsid w:val="007F6122"/>
    <w:rsid w:val="00807CF9"/>
    <w:rsid w:val="00837AAC"/>
    <w:rsid w:val="008524A3"/>
    <w:rsid w:val="00865693"/>
    <w:rsid w:val="009269B1"/>
    <w:rsid w:val="0096166F"/>
    <w:rsid w:val="00A26631"/>
    <w:rsid w:val="00A4495F"/>
    <w:rsid w:val="00A46A25"/>
    <w:rsid w:val="00A72FBA"/>
    <w:rsid w:val="00AC1EBE"/>
    <w:rsid w:val="00B67164"/>
    <w:rsid w:val="00B842E1"/>
    <w:rsid w:val="00B8620D"/>
    <w:rsid w:val="00BB530A"/>
    <w:rsid w:val="00C4040A"/>
    <w:rsid w:val="00C4571E"/>
    <w:rsid w:val="00CC15E0"/>
    <w:rsid w:val="00D007F8"/>
    <w:rsid w:val="00D04EC9"/>
    <w:rsid w:val="00DE2F6C"/>
    <w:rsid w:val="00E60C55"/>
    <w:rsid w:val="00E91567"/>
    <w:rsid w:val="00E9530A"/>
    <w:rsid w:val="00EB6759"/>
    <w:rsid w:val="00F079FA"/>
    <w:rsid w:val="00F178D2"/>
    <w:rsid w:val="00F437D2"/>
    <w:rsid w:val="00F7441F"/>
    <w:rsid w:val="00F8609C"/>
    <w:rsid w:val="00FA3C06"/>
    <w:rsid w:val="00FE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F5DF"/>
  <w15:chartTrackingRefBased/>
  <w15:docId w15:val="{385565E2-CB55-4561-B6C3-03B53042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693"/>
    <w:pPr>
      <w:ind w:left="720"/>
      <w:contextualSpacing/>
    </w:pPr>
  </w:style>
  <w:style w:type="character" w:styleId="Hyperlink">
    <w:name w:val="Hyperlink"/>
    <w:basedOn w:val="DefaultParagraphFont"/>
    <w:uiPriority w:val="99"/>
    <w:unhideWhenUsed/>
    <w:rsid w:val="00770C9F"/>
    <w:rPr>
      <w:color w:val="0563C1" w:themeColor="hyperlink"/>
      <w:u w:val="single"/>
    </w:rPr>
  </w:style>
  <w:style w:type="character" w:customStyle="1" w:styleId="UnresolvedMention1">
    <w:name w:val="Unresolved Mention1"/>
    <w:basedOn w:val="DefaultParagraphFont"/>
    <w:uiPriority w:val="99"/>
    <w:semiHidden/>
    <w:unhideWhenUsed/>
    <w:rsid w:val="00770C9F"/>
    <w:rPr>
      <w:color w:val="605E5C"/>
      <w:shd w:val="clear" w:color="auto" w:fill="E1DFDD"/>
    </w:rPr>
  </w:style>
  <w:style w:type="paragraph" w:customStyle="1" w:styleId="NoParagraphStyle">
    <w:name w:val="[No Paragraph Style]"/>
    <w:rsid w:val="00837AAC"/>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character" w:styleId="Strong">
    <w:name w:val="Strong"/>
    <w:basedOn w:val="DefaultParagraphFont"/>
    <w:uiPriority w:val="22"/>
    <w:qFormat/>
    <w:rsid w:val="00837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704">
      <w:bodyDiv w:val="1"/>
      <w:marLeft w:val="0"/>
      <w:marRight w:val="0"/>
      <w:marTop w:val="0"/>
      <w:marBottom w:val="0"/>
      <w:divBdr>
        <w:top w:val="none" w:sz="0" w:space="0" w:color="auto"/>
        <w:left w:val="none" w:sz="0" w:space="0" w:color="auto"/>
        <w:bottom w:val="none" w:sz="0" w:space="0" w:color="auto"/>
        <w:right w:val="none" w:sz="0" w:space="0" w:color="auto"/>
      </w:divBdr>
    </w:div>
    <w:div w:id="73748372">
      <w:bodyDiv w:val="1"/>
      <w:marLeft w:val="0"/>
      <w:marRight w:val="0"/>
      <w:marTop w:val="0"/>
      <w:marBottom w:val="0"/>
      <w:divBdr>
        <w:top w:val="none" w:sz="0" w:space="0" w:color="auto"/>
        <w:left w:val="none" w:sz="0" w:space="0" w:color="auto"/>
        <w:bottom w:val="none" w:sz="0" w:space="0" w:color="auto"/>
        <w:right w:val="none" w:sz="0" w:space="0" w:color="auto"/>
      </w:divBdr>
    </w:div>
    <w:div w:id="203101747">
      <w:bodyDiv w:val="1"/>
      <w:marLeft w:val="0"/>
      <w:marRight w:val="0"/>
      <w:marTop w:val="0"/>
      <w:marBottom w:val="0"/>
      <w:divBdr>
        <w:top w:val="none" w:sz="0" w:space="0" w:color="auto"/>
        <w:left w:val="none" w:sz="0" w:space="0" w:color="auto"/>
        <w:bottom w:val="none" w:sz="0" w:space="0" w:color="auto"/>
        <w:right w:val="none" w:sz="0" w:space="0" w:color="auto"/>
      </w:divBdr>
    </w:div>
    <w:div w:id="214661138">
      <w:bodyDiv w:val="1"/>
      <w:marLeft w:val="0"/>
      <w:marRight w:val="0"/>
      <w:marTop w:val="0"/>
      <w:marBottom w:val="0"/>
      <w:divBdr>
        <w:top w:val="none" w:sz="0" w:space="0" w:color="auto"/>
        <w:left w:val="none" w:sz="0" w:space="0" w:color="auto"/>
        <w:bottom w:val="none" w:sz="0" w:space="0" w:color="auto"/>
        <w:right w:val="none" w:sz="0" w:space="0" w:color="auto"/>
      </w:divBdr>
    </w:div>
    <w:div w:id="911546884">
      <w:bodyDiv w:val="1"/>
      <w:marLeft w:val="0"/>
      <w:marRight w:val="0"/>
      <w:marTop w:val="0"/>
      <w:marBottom w:val="0"/>
      <w:divBdr>
        <w:top w:val="none" w:sz="0" w:space="0" w:color="auto"/>
        <w:left w:val="none" w:sz="0" w:space="0" w:color="auto"/>
        <w:bottom w:val="none" w:sz="0" w:space="0" w:color="auto"/>
        <w:right w:val="none" w:sz="0" w:space="0" w:color="auto"/>
      </w:divBdr>
    </w:div>
    <w:div w:id="1636788136">
      <w:bodyDiv w:val="1"/>
      <w:marLeft w:val="0"/>
      <w:marRight w:val="0"/>
      <w:marTop w:val="0"/>
      <w:marBottom w:val="0"/>
      <w:divBdr>
        <w:top w:val="none" w:sz="0" w:space="0" w:color="auto"/>
        <w:left w:val="none" w:sz="0" w:space="0" w:color="auto"/>
        <w:bottom w:val="none" w:sz="0" w:space="0" w:color="auto"/>
        <w:right w:val="none" w:sz="0" w:space="0" w:color="auto"/>
      </w:divBdr>
    </w:div>
    <w:div w:id="21260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ternal-department@prcu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es@prcu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landbowl.com"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www.PRCUA.org/bowling" TargetMode="External"/><Relationship Id="rId4" Type="http://schemas.openxmlformats.org/officeDocument/2006/relationships/webSettings" Target="webSettings.xml"/><Relationship Id="rId9" Type="http://schemas.openxmlformats.org/officeDocument/2006/relationships/hyperlink" Target="www.PRCUA.org/bow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Ozog</dc:creator>
  <cp:keywords/>
  <dc:description/>
  <cp:lastModifiedBy>Courtney Zielonka</cp:lastModifiedBy>
  <cp:revision>13</cp:revision>
  <cp:lastPrinted>2024-01-22T15:32:00Z</cp:lastPrinted>
  <dcterms:created xsi:type="dcterms:W3CDTF">2024-12-27T16:49:00Z</dcterms:created>
  <dcterms:modified xsi:type="dcterms:W3CDTF">2025-01-03T22:07:00Z</dcterms:modified>
</cp:coreProperties>
</file>